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47C0" w:rsidRPr="007717EE" w:rsidRDefault="00EC47C0" w:rsidP="00EC47C0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  <w:lang w:eastAsia="cs-CZ"/>
        </w:rPr>
      </w:pPr>
      <w:bookmarkStart w:id="0" w:name="_GoBack"/>
      <w:bookmarkEnd w:id="0"/>
      <w:r w:rsidRPr="007717EE">
        <w:rPr>
          <w:rFonts w:eastAsia="Times New Roman" w:cstheme="minorHAnsi"/>
          <w:b/>
          <w:bCs/>
          <w:sz w:val="24"/>
          <w:szCs w:val="24"/>
          <w:lang w:eastAsia="cs-CZ"/>
        </w:rPr>
        <w:t>Předmět poptávky</w:t>
      </w:r>
    </w:p>
    <w:p w:rsidR="005C131B" w:rsidRPr="004E06E5" w:rsidRDefault="005C131B" w:rsidP="005C131B">
      <w:pPr>
        <w:pStyle w:val="Normlnweb"/>
        <w:jc w:val="both"/>
        <w:rPr>
          <w:rFonts w:asciiTheme="minorHAnsi" w:hAnsiTheme="minorHAnsi" w:cstheme="minorHAnsi"/>
        </w:rPr>
      </w:pPr>
      <w:r w:rsidRPr="004E06E5">
        <w:rPr>
          <w:rFonts w:asciiTheme="minorHAnsi" w:hAnsiTheme="minorHAnsi" w:cstheme="minorHAnsi"/>
        </w:rPr>
        <w:t>Předmětem plnění je realizace komplexního programu zvyšování bezpečnosti školského zařízení, který bude zahrnovat následující části:</w:t>
      </w:r>
    </w:p>
    <w:p w:rsidR="005C131B" w:rsidRPr="004E06E5" w:rsidRDefault="005C131B" w:rsidP="005C131B">
      <w:pPr>
        <w:pStyle w:val="Normlnweb"/>
        <w:numPr>
          <w:ilvl w:val="0"/>
          <w:numId w:val="4"/>
        </w:numPr>
        <w:rPr>
          <w:rFonts w:asciiTheme="minorHAnsi" w:hAnsiTheme="minorHAnsi" w:cstheme="minorHAnsi"/>
        </w:rPr>
      </w:pPr>
      <w:r w:rsidRPr="004E06E5">
        <w:rPr>
          <w:rFonts w:asciiTheme="minorHAnsi" w:hAnsiTheme="minorHAnsi" w:cstheme="minorHAnsi"/>
        </w:rPr>
        <w:t>bezpečnostní audit školy</w:t>
      </w:r>
    </w:p>
    <w:p w:rsidR="005C131B" w:rsidRPr="004E06E5" w:rsidRDefault="005C131B" w:rsidP="005C131B">
      <w:pPr>
        <w:pStyle w:val="Normlnweb"/>
        <w:numPr>
          <w:ilvl w:val="0"/>
          <w:numId w:val="4"/>
        </w:numPr>
        <w:rPr>
          <w:rFonts w:asciiTheme="minorHAnsi" w:hAnsiTheme="minorHAnsi" w:cstheme="minorHAnsi"/>
        </w:rPr>
      </w:pPr>
      <w:r w:rsidRPr="004E06E5">
        <w:rPr>
          <w:rFonts w:asciiTheme="minorHAnsi" w:hAnsiTheme="minorHAnsi" w:cstheme="minorHAnsi"/>
        </w:rPr>
        <w:t>zpracování bezpečnostního plánu školy</w:t>
      </w:r>
    </w:p>
    <w:p w:rsidR="005C131B" w:rsidRPr="004E06E5" w:rsidRDefault="005C131B" w:rsidP="005C131B">
      <w:pPr>
        <w:pStyle w:val="Normlnweb"/>
        <w:numPr>
          <w:ilvl w:val="0"/>
          <w:numId w:val="4"/>
        </w:numPr>
        <w:rPr>
          <w:rFonts w:asciiTheme="minorHAnsi" w:hAnsiTheme="minorHAnsi" w:cstheme="minorHAnsi"/>
        </w:rPr>
      </w:pPr>
      <w:r w:rsidRPr="004E06E5">
        <w:rPr>
          <w:rFonts w:asciiTheme="minorHAnsi" w:hAnsiTheme="minorHAnsi" w:cstheme="minorHAnsi"/>
        </w:rPr>
        <w:t>zpracování koordinačního plánu pro mimořádné situace</w:t>
      </w:r>
    </w:p>
    <w:p w:rsidR="005C131B" w:rsidRPr="004E06E5" w:rsidRDefault="005C131B" w:rsidP="005C131B">
      <w:pPr>
        <w:pStyle w:val="Normlnweb"/>
        <w:numPr>
          <w:ilvl w:val="0"/>
          <w:numId w:val="4"/>
        </w:numPr>
        <w:rPr>
          <w:rFonts w:asciiTheme="minorHAnsi" w:hAnsiTheme="minorHAnsi" w:cstheme="minorHAnsi"/>
        </w:rPr>
      </w:pPr>
      <w:r w:rsidRPr="004E06E5">
        <w:rPr>
          <w:rFonts w:asciiTheme="minorHAnsi" w:hAnsiTheme="minorHAnsi" w:cstheme="minorHAnsi"/>
        </w:rPr>
        <w:t>realizaci odborného semináře pro zaměstnance školy</w:t>
      </w:r>
    </w:p>
    <w:p w:rsidR="005C131B" w:rsidRPr="004E06E5" w:rsidRDefault="005C131B" w:rsidP="005C131B">
      <w:pPr>
        <w:pStyle w:val="Normlnweb"/>
        <w:rPr>
          <w:rFonts w:asciiTheme="minorHAnsi" w:hAnsiTheme="minorHAnsi" w:cstheme="minorHAnsi"/>
        </w:rPr>
      </w:pPr>
      <w:r w:rsidRPr="004E06E5">
        <w:rPr>
          <w:rFonts w:asciiTheme="minorHAnsi" w:hAnsiTheme="minorHAnsi" w:cstheme="minorHAnsi"/>
        </w:rPr>
        <w:t>Program bude realizován v souladu zejména s:</w:t>
      </w:r>
    </w:p>
    <w:p w:rsidR="005C131B" w:rsidRPr="004E06E5" w:rsidRDefault="005C131B" w:rsidP="005C131B">
      <w:pPr>
        <w:pStyle w:val="Normlnweb"/>
        <w:numPr>
          <w:ilvl w:val="0"/>
          <w:numId w:val="5"/>
        </w:numPr>
        <w:rPr>
          <w:rFonts w:asciiTheme="minorHAnsi" w:hAnsiTheme="minorHAnsi" w:cstheme="minorHAnsi"/>
        </w:rPr>
      </w:pPr>
      <w:r w:rsidRPr="004E06E5">
        <w:rPr>
          <w:rFonts w:asciiTheme="minorHAnsi" w:hAnsiTheme="minorHAnsi" w:cstheme="minorHAnsi"/>
        </w:rPr>
        <w:t xml:space="preserve">metodickým doporučením MŠMT </w:t>
      </w:r>
      <w:r w:rsidRPr="004E06E5">
        <w:rPr>
          <w:rStyle w:val="Siln"/>
          <w:rFonts w:asciiTheme="minorHAnsi" w:hAnsiTheme="minorHAnsi" w:cstheme="minorHAnsi"/>
        </w:rPr>
        <w:t>„Minimální standard bezpečnosti v regionálním školství“ (2024)</w:t>
      </w:r>
    </w:p>
    <w:p w:rsidR="005C131B" w:rsidRPr="004E06E5" w:rsidRDefault="005C131B" w:rsidP="005C131B">
      <w:pPr>
        <w:pStyle w:val="Normlnweb"/>
        <w:numPr>
          <w:ilvl w:val="0"/>
          <w:numId w:val="5"/>
        </w:numPr>
        <w:rPr>
          <w:rFonts w:asciiTheme="minorHAnsi" w:hAnsiTheme="minorHAnsi" w:cstheme="minorHAnsi"/>
        </w:rPr>
      </w:pPr>
      <w:r w:rsidRPr="004E06E5">
        <w:rPr>
          <w:rFonts w:asciiTheme="minorHAnsi" w:hAnsiTheme="minorHAnsi" w:cstheme="minorHAnsi"/>
        </w:rPr>
        <w:t xml:space="preserve">metodikou Ministerstva vnitra ČR </w:t>
      </w:r>
      <w:r w:rsidRPr="004E06E5">
        <w:rPr>
          <w:rStyle w:val="Siln"/>
          <w:rFonts w:asciiTheme="minorHAnsi" w:hAnsiTheme="minorHAnsi" w:cstheme="minorHAnsi"/>
        </w:rPr>
        <w:t>ochrany měkkých cílů</w:t>
      </w:r>
    </w:p>
    <w:p w:rsidR="005C131B" w:rsidRPr="004E06E5" w:rsidRDefault="005C131B" w:rsidP="005C131B">
      <w:pPr>
        <w:pStyle w:val="Normlnweb"/>
        <w:numPr>
          <w:ilvl w:val="0"/>
          <w:numId w:val="5"/>
        </w:numPr>
        <w:rPr>
          <w:rFonts w:asciiTheme="minorHAnsi" w:hAnsiTheme="minorHAnsi" w:cstheme="minorHAnsi"/>
        </w:rPr>
      </w:pPr>
      <w:r w:rsidRPr="004E06E5">
        <w:rPr>
          <w:rFonts w:asciiTheme="minorHAnsi" w:hAnsiTheme="minorHAnsi" w:cstheme="minorHAnsi"/>
        </w:rPr>
        <w:t xml:space="preserve">technickou normou </w:t>
      </w:r>
      <w:r w:rsidRPr="004E06E5">
        <w:rPr>
          <w:rStyle w:val="Siln"/>
          <w:rFonts w:asciiTheme="minorHAnsi" w:hAnsiTheme="minorHAnsi" w:cstheme="minorHAnsi"/>
        </w:rPr>
        <w:t>ČSN 73 4400 – Prevence kriminality – řízení bezpečnosti při plánování, realizaci a užívání škol a školských zařízení</w:t>
      </w:r>
      <w:r w:rsidRPr="004E06E5">
        <w:rPr>
          <w:rFonts w:asciiTheme="minorHAnsi" w:hAnsiTheme="minorHAnsi" w:cstheme="minorHAnsi"/>
        </w:rPr>
        <w:t>.</w:t>
      </w:r>
    </w:p>
    <w:p w:rsidR="00EC47C0" w:rsidRPr="00605409" w:rsidRDefault="00EC47C0" w:rsidP="00EC47C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cs-CZ"/>
        </w:rPr>
      </w:pPr>
      <w:r w:rsidRPr="007717EE">
        <w:rPr>
          <w:rFonts w:eastAsia="Times New Roman" w:cstheme="minorHAnsi"/>
          <w:b/>
          <w:bCs/>
          <w:sz w:val="24"/>
          <w:szCs w:val="24"/>
          <w:lang w:eastAsia="cs-CZ"/>
        </w:rPr>
        <w:t>Bezpečnostní audit školy</w:t>
      </w:r>
    </w:p>
    <w:p w:rsidR="005C131B" w:rsidRPr="004E06E5" w:rsidRDefault="005C131B" w:rsidP="005C131B">
      <w:pPr>
        <w:pStyle w:val="Normlnweb"/>
        <w:jc w:val="both"/>
        <w:rPr>
          <w:rFonts w:asciiTheme="minorHAnsi" w:hAnsiTheme="minorHAnsi" w:cstheme="minorHAnsi"/>
        </w:rPr>
      </w:pPr>
      <w:r w:rsidRPr="004E06E5">
        <w:rPr>
          <w:rFonts w:asciiTheme="minorHAnsi" w:hAnsiTheme="minorHAnsi" w:cstheme="minorHAnsi"/>
        </w:rPr>
        <w:t>Bezpečnostní audit bude proveden formou fyzické návštěvy objektu školy (on-</w:t>
      </w:r>
      <w:proofErr w:type="spellStart"/>
      <w:r w:rsidRPr="004E06E5">
        <w:rPr>
          <w:rFonts w:asciiTheme="minorHAnsi" w:hAnsiTheme="minorHAnsi" w:cstheme="minorHAnsi"/>
        </w:rPr>
        <w:t>site</w:t>
      </w:r>
      <w:proofErr w:type="spellEnd"/>
      <w:r w:rsidRPr="004E06E5">
        <w:rPr>
          <w:rFonts w:asciiTheme="minorHAnsi" w:hAnsiTheme="minorHAnsi" w:cstheme="minorHAnsi"/>
        </w:rPr>
        <w:t xml:space="preserve"> audit). Audit bude zaměřen na komplexní posouzení bezpečnostních rizik, zranitelností a stávajících bezpečnostních opatření školy.</w:t>
      </w:r>
    </w:p>
    <w:p w:rsidR="005C131B" w:rsidRPr="004E06E5" w:rsidRDefault="005C131B" w:rsidP="005C131B">
      <w:pPr>
        <w:pStyle w:val="Normlnweb"/>
        <w:rPr>
          <w:rFonts w:asciiTheme="minorHAnsi" w:hAnsiTheme="minorHAnsi" w:cstheme="minorHAnsi"/>
        </w:rPr>
      </w:pPr>
      <w:r w:rsidRPr="004E06E5">
        <w:rPr>
          <w:rFonts w:asciiTheme="minorHAnsi" w:hAnsiTheme="minorHAnsi" w:cstheme="minorHAnsi"/>
        </w:rPr>
        <w:t>Audit bude zahrnovat zejména:</w:t>
      </w:r>
    </w:p>
    <w:p w:rsidR="005C131B" w:rsidRPr="004E06E5" w:rsidRDefault="005C131B" w:rsidP="005C131B">
      <w:pPr>
        <w:pStyle w:val="Nadpis3"/>
        <w:rPr>
          <w:rFonts w:asciiTheme="minorHAnsi" w:hAnsiTheme="minorHAnsi" w:cstheme="minorHAnsi"/>
          <w:color w:val="auto"/>
        </w:rPr>
      </w:pPr>
      <w:r w:rsidRPr="004E06E5">
        <w:rPr>
          <w:rFonts w:asciiTheme="minorHAnsi" w:hAnsiTheme="minorHAnsi" w:cstheme="minorHAnsi"/>
          <w:color w:val="auto"/>
        </w:rPr>
        <w:t>Analýzu bezpečnostních rizik</w:t>
      </w:r>
    </w:p>
    <w:p w:rsidR="005C131B" w:rsidRPr="004E06E5" w:rsidRDefault="005C131B" w:rsidP="005C131B">
      <w:pPr>
        <w:pStyle w:val="Normlnweb"/>
        <w:numPr>
          <w:ilvl w:val="0"/>
          <w:numId w:val="7"/>
        </w:numPr>
        <w:rPr>
          <w:rFonts w:asciiTheme="minorHAnsi" w:hAnsiTheme="minorHAnsi" w:cstheme="minorHAnsi"/>
        </w:rPr>
      </w:pPr>
      <w:r w:rsidRPr="004E06E5">
        <w:rPr>
          <w:rFonts w:asciiTheme="minorHAnsi" w:hAnsiTheme="minorHAnsi" w:cstheme="minorHAnsi"/>
        </w:rPr>
        <w:t>identifikaci potenciálních bezpečnostních hrozeb,</w:t>
      </w:r>
    </w:p>
    <w:p w:rsidR="005C131B" w:rsidRPr="004E06E5" w:rsidRDefault="005C131B" w:rsidP="005C131B">
      <w:pPr>
        <w:pStyle w:val="Normlnweb"/>
        <w:numPr>
          <w:ilvl w:val="0"/>
          <w:numId w:val="7"/>
        </w:numPr>
        <w:rPr>
          <w:rFonts w:asciiTheme="minorHAnsi" w:hAnsiTheme="minorHAnsi" w:cstheme="minorHAnsi"/>
        </w:rPr>
      </w:pPr>
      <w:r w:rsidRPr="004E06E5">
        <w:rPr>
          <w:rFonts w:asciiTheme="minorHAnsi" w:hAnsiTheme="minorHAnsi" w:cstheme="minorHAnsi"/>
        </w:rPr>
        <w:t>analýzu zranitelnosti objektu školy,</w:t>
      </w:r>
    </w:p>
    <w:p w:rsidR="005C131B" w:rsidRPr="004E06E5" w:rsidRDefault="005C131B" w:rsidP="005C131B">
      <w:pPr>
        <w:pStyle w:val="Normlnweb"/>
        <w:numPr>
          <w:ilvl w:val="0"/>
          <w:numId w:val="7"/>
        </w:numPr>
        <w:rPr>
          <w:rFonts w:asciiTheme="minorHAnsi" w:hAnsiTheme="minorHAnsi" w:cstheme="minorHAnsi"/>
        </w:rPr>
      </w:pPr>
      <w:r w:rsidRPr="004E06E5">
        <w:rPr>
          <w:rFonts w:asciiTheme="minorHAnsi" w:hAnsiTheme="minorHAnsi" w:cstheme="minorHAnsi"/>
        </w:rPr>
        <w:t>posouzení pravděpodobnosti a dopadů jednotlivých rizik,</w:t>
      </w:r>
    </w:p>
    <w:p w:rsidR="005C131B" w:rsidRPr="004E06E5" w:rsidRDefault="005C131B" w:rsidP="005C131B">
      <w:pPr>
        <w:pStyle w:val="Normlnweb"/>
        <w:numPr>
          <w:ilvl w:val="0"/>
          <w:numId w:val="7"/>
        </w:numPr>
        <w:rPr>
          <w:rFonts w:asciiTheme="minorHAnsi" w:hAnsiTheme="minorHAnsi" w:cstheme="minorHAnsi"/>
        </w:rPr>
      </w:pPr>
      <w:r w:rsidRPr="004E06E5">
        <w:rPr>
          <w:rFonts w:asciiTheme="minorHAnsi" w:hAnsiTheme="minorHAnsi" w:cstheme="minorHAnsi"/>
        </w:rPr>
        <w:t>klasifikaci rizik podle jejich závažnosti.</w:t>
      </w:r>
    </w:p>
    <w:p w:rsidR="005C131B" w:rsidRPr="004E06E5" w:rsidRDefault="005C131B" w:rsidP="005C131B">
      <w:pPr>
        <w:pStyle w:val="Nadpis3"/>
        <w:rPr>
          <w:rFonts w:asciiTheme="minorHAnsi" w:hAnsiTheme="minorHAnsi" w:cstheme="minorHAnsi"/>
          <w:color w:val="auto"/>
        </w:rPr>
      </w:pPr>
      <w:r w:rsidRPr="004E06E5">
        <w:rPr>
          <w:rFonts w:asciiTheme="minorHAnsi" w:hAnsiTheme="minorHAnsi" w:cstheme="minorHAnsi"/>
          <w:color w:val="auto"/>
        </w:rPr>
        <w:t>Hodnocení technických bezpečnostních opatření</w:t>
      </w:r>
    </w:p>
    <w:p w:rsidR="005C131B" w:rsidRPr="004E06E5" w:rsidRDefault="005C131B" w:rsidP="005C131B">
      <w:pPr>
        <w:pStyle w:val="Normlnweb"/>
        <w:numPr>
          <w:ilvl w:val="0"/>
          <w:numId w:val="8"/>
        </w:numPr>
        <w:rPr>
          <w:rFonts w:asciiTheme="minorHAnsi" w:hAnsiTheme="minorHAnsi" w:cstheme="minorHAnsi"/>
        </w:rPr>
      </w:pPr>
      <w:r w:rsidRPr="004E06E5">
        <w:rPr>
          <w:rFonts w:asciiTheme="minorHAnsi" w:hAnsiTheme="minorHAnsi" w:cstheme="minorHAnsi"/>
        </w:rPr>
        <w:t>zabezpečení vstupů do objektu školy,</w:t>
      </w:r>
    </w:p>
    <w:p w:rsidR="005C131B" w:rsidRPr="004E06E5" w:rsidRDefault="005C131B" w:rsidP="005C131B">
      <w:pPr>
        <w:pStyle w:val="Normlnweb"/>
        <w:numPr>
          <w:ilvl w:val="0"/>
          <w:numId w:val="8"/>
        </w:numPr>
        <w:rPr>
          <w:rFonts w:asciiTheme="minorHAnsi" w:hAnsiTheme="minorHAnsi" w:cstheme="minorHAnsi"/>
        </w:rPr>
      </w:pPr>
      <w:r w:rsidRPr="004E06E5">
        <w:rPr>
          <w:rFonts w:asciiTheme="minorHAnsi" w:hAnsiTheme="minorHAnsi" w:cstheme="minorHAnsi"/>
        </w:rPr>
        <w:t>přístupové systémy,</w:t>
      </w:r>
    </w:p>
    <w:p w:rsidR="005C131B" w:rsidRPr="004E06E5" w:rsidRDefault="005C131B" w:rsidP="005C131B">
      <w:pPr>
        <w:pStyle w:val="Normlnweb"/>
        <w:numPr>
          <w:ilvl w:val="0"/>
          <w:numId w:val="8"/>
        </w:numPr>
        <w:rPr>
          <w:rFonts w:asciiTheme="minorHAnsi" w:hAnsiTheme="minorHAnsi" w:cstheme="minorHAnsi"/>
        </w:rPr>
      </w:pPr>
      <w:r w:rsidRPr="004E06E5">
        <w:rPr>
          <w:rFonts w:asciiTheme="minorHAnsi" w:hAnsiTheme="minorHAnsi" w:cstheme="minorHAnsi"/>
        </w:rPr>
        <w:t>kamerové systémy,</w:t>
      </w:r>
    </w:p>
    <w:p w:rsidR="005C131B" w:rsidRPr="004E06E5" w:rsidRDefault="005C131B" w:rsidP="005C131B">
      <w:pPr>
        <w:pStyle w:val="Normlnweb"/>
        <w:numPr>
          <w:ilvl w:val="0"/>
          <w:numId w:val="8"/>
        </w:numPr>
        <w:rPr>
          <w:rFonts w:asciiTheme="minorHAnsi" w:hAnsiTheme="minorHAnsi" w:cstheme="minorHAnsi"/>
        </w:rPr>
      </w:pPr>
      <w:r w:rsidRPr="004E06E5">
        <w:rPr>
          <w:rFonts w:asciiTheme="minorHAnsi" w:hAnsiTheme="minorHAnsi" w:cstheme="minorHAnsi"/>
        </w:rPr>
        <w:t>elektronické zabezpečovací systémy,</w:t>
      </w:r>
    </w:p>
    <w:p w:rsidR="005C131B" w:rsidRPr="004E06E5" w:rsidRDefault="005C131B" w:rsidP="005C131B">
      <w:pPr>
        <w:pStyle w:val="Normlnweb"/>
        <w:numPr>
          <w:ilvl w:val="0"/>
          <w:numId w:val="8"/>
        </w:numPr>
        <w:rPr>
          <w:rFonts w:asciiTheme="minorHAnsi" w:hAnsiTheme="minorHAnsi" w:cstheme="minorHAnsi"/>
        </w:rPr>
      </w:pPr>
      <w:r w:rsidRPr="004E06E5">
        <w:rPr>
          <w:rFonts w:asciiTheme="minorHAnsi" w:hAnsiTheme="minorHAnsi" w:cstheme="minorHAnsi"/>
        </w:rPr>
        <w:t>poplachové systémy,</w:t>
      </w:r>
    </w:p>
    <w:p w:rsidR="005C131B" w:rsidRPr="004E06E5" w:rsidRDefault="005C131B" w:rsidP="005C131B">
      <w:pPr>
        <w:pStyle w:val="Normlnweb"/>
        <w:numPr>
          <w:ilvl w:val="0"/>
          <w:numId w:val="8"/>
        </w:numPr>
        <w:rPr>
          <w:rFonts w:asciiTheme="minorHAnsi" w:hAnsiTheme="minorHAnsi" w:cstheme="minorHAnsi"/>
        </w:rPr>
      </w:pPr>
      <w:r w:rsidRPr="004E06E5">
        <w:rPr>
          <w:rFonts w:asciiTheme="minorHAnsi" w:hAnsiTheme="minorHAnsi" w:cstheme="minorHAnsi"/>
        </w:rPr>
        <w:t>zabezpečení oken a dalších vstupních bodů,</w:t>
      </w:r>
    </w:p>
    <w:p w:rsidR="005C131B" w:rsidRPr="004E06E5" w:rsidRDefault="005C131B" w:rsidP="005C131B">
      <w:pPr>
        <w:pStyle w:val="Normlnweb"/>
        <w:numPr>
          <w:ilvl w:val="0"/>
          <w:numId w:val="8"/>
        </w:numPr>
        <w:rPr>
          <w:rFonts w:asciiTheme="minorHAnsi" w:hAnsiTheme="minorHAnsi" w:cstheme="minorHAnsi"/>
        </w:rPr>
      </w:pPr>
      <w:r w:rsidRPr="004E06E5">
        <w:rPr>
          <w:rFonts w:asciiTheme="minorHAnsi" w:hAnsiTheme="minorHAnsi" w:cstheme="minorHAnsi"/>
        </w:rPr>
        <w:t>fyzické bezpečnostní bariéry,</w:t>
      </w:r>
    </w:p>
    <w:p w:rsidR="005C131B" w:rsidRPr="004E06E5" w:rsidRDefault="005C131B" w:rsidP="005C131B">
      <w:pPr>
        <w:pStyle w:val="Normlnweb"/>
        <w:numPr>
          <w:ilvl w:val="0"/>
          <w:numId w:val="8"/>
        </w:numPr>
        <w:rPr>
          <w:rFonts w:asciiTheme="minorHAnsi" w:hAnsiTheme="minorHAnsi" w:cstheme="minorHAnsi"/>
        </w:rPr>
      </w:pPr>
      <w:r w:rsidRPr="004E06E5">
        <w:rPr>
          <w:rFonts w:asciiTheme="minorHAnsi" w:hAnsiTheme="minorHAnsi" w:cstheme="minorHAnsi"/>
        </w:rPr>
        <w:t>únikové a evakuační cesty,</w:t>
      </w:r>
    </w:p>
    <w:p w:rsidR="005C131B" w:rsidRPr="004E06E5" w:rsidRDefault="005C131B" w:rsidP="005C131B">
      <w:pPr>
        <w:pStyle w:val="Normlnweb"/>
        <w:numPr>
          <w:ilvl w:val="0"/>
          <w:numId w:val="8"/>
        </w:numPr>
        <w:rPr>
          <w:rFonts w:asciiTheme="minorHAnsi" w:hAnsiTheme="minorHAnsi" w:cstheme="minorHAnsi"/>
        </w:rPr>
      </w:pPr>
      <w:r w:rsidRPr="004E06E5">
        <w:rPr>
          <w:rFonts w:asciiTheme="minorHAnsi" w:hAnsiTheme="minorHAnsi" w:cstheme="minorHAnsi"/>
        </w:rPr>
        <w:t>bezpečnost školního areálu a jeho okolí.</w:t>
      </w:r>
    </w:p>
    <w:p w:rsidR="005C131B" w:rsidRPr="004E06E5" w:rsidRDefault="005C131B" w:rsidP="005C131B">
      <w:pPr>
        <w:pStyle w:val="Nadpis3"/>
        <w:rPr>
          <w:rFonts w:asciiTheme="minorHAnsi" w:hAnsiTheme="minorHAnsi" w:cstheme="minorHAnsi"/>
          <w:color w:val="auto"/>
        </w:rPr>
      </w:pPr>
      <w:r w:rsidRPr="004E06E5">
        <w:rPr>
          <w:rFonts w:asciiTheme="minorHAnsi" w:hAnsiTheme="minorHAnsi" w:cstheme="minorHAnsi"/>
          <w:color w:val="auto"/>
        </w:rPr>
        <w:t>Hodnocení organizačních a režimových opatření</w:t>
      </w:r>
    </w:p>
    <w:p w:rsidR="005C131B" w:rsidRPr="004E06E5" w:rsidRDefault="005C131B" w:rsidP="005C131B">
      <w:pPr>
        <w:pStyle w:val="Normlnweb"/>
        <w:numPr>
          <w:ilvl w:val="0"/>
          <w:numId w:val="9"/>
        </w:numPr>
        <w:rPr>
          <w:rFonts w:asciiTheme="minorHAnsi" w:hAnsiTheme="minorHAnsi" w:cstheme="minorHAnsi"/>
        </w:rPr>
      </w:pPr>
      <w:r w:rsidRPr="004E06E5">
        <w:rPr>
          <w:rFonts w:asciiTheme="minorHAnsi" w:hAnsiTheme="minorHAnsi" w:cstheme="minorHAnsi"/>
        </w:rPr>
        <w:t>režim vstupu osob do školy,</w:t>
      </w:r>
    </w:p>
    <w:p w:rsidR="005C131B" w:rsidRPr="004E06E5" w:rsidRDefault="005C131B" w:rsidP="005C131B">
      <w:pPr>
        <w:pStyle w:val="Normlnweb"/>
        <w:numPr>
          <w:ilvl w:val="0"/>
          <w:numId w:val="9"/>
        </w:numPr>
        <w:rPr>
          <w:rFonts w:asciiTheme="minorHAnsi" w:hAnsiTheme="minorHAnsi" w:cstheme="minorHAnsi"/>
        </w:rPr>
      </w:pPr>
      <w:r w:rsidRPr="004E06E5">
        <w:rPr>
          <w:rFonts w:asciiTheme="minorHAnsi" w:hAnsiTheme="minorHAnsi" w:cstheme="minorHAnsi"/>
        </w:rPr>
        <w:lastRenderedPageBreak/>
        <w:t>systém kontroly návštěv,</w:t>
      </w:r>
    </w:p>
    <w:p w:rsidR="005C131B" w:rsidRPr="004E06E5" w:rsidRDefault="005C131B" w:rsidP="005C131B">
      <w:pPr>
        <w:pStyle w:val="Normlnweb"/>
        <w:numPr>
          <w:ilvl w:val="0"/>
          <w:numId w:val="9"/>
        </w:numPr>
        <w:rPr>
          <w:rFonts w:asciiTheme="minorHAnsi" w:hAnsiTheme="minorHAnsi" w:cstheme="minorHAnsi"/>
        </w:rPr>
      </w:pPr>
      <w:r w:rsidRPr="004E06E5">
        <w:rPr>
          <w:rFonts w:asciiTheme="minorHAnsi" w:hAnsiTheme="minorHAnsi" w:cstheme="minorHAnsi"/>
        </w:rPr>
        <w:t>režim pohybu osob v budově,</w:t>
      </w:r>
    </w:p>
    <w:p w:rsidR="005C131B" w:rsidRPr="004E06E5" w:rsidRDefault="005C131B" w:rsidP="005C131B">
      <w:pPr>
        <w:pStyle w:val="Normlnweb"/>
        <w:numPr>
          <w:ilvl w:val="0"/>
          <w:numId w:val="9"/>
        </w:numPr>
        <w:rPr>
          <w:rFonts w:asciiTheme="minorHAnsi" w:hAnsiTheme="minorHAnsi" w:cstheme="minorHAnsi"/>
        </w:rPr>
      </w:pPr>
      <w:r w:rsidRPr="004E06E5">
        <w:rPr>
          <w:rFonts w:asciiTheme="minorHAnsi" w:hAnsiTheme="minorHAnsi" w:cstheme="minorHAnsi"/>
        </w:rPr>
        <w:t>dohled nad žáky,</w:t>
      </w:r>
    </w:p>
    <w:p w:rsidR="005C131B" w:rsidRPr="004E06E5" w:rsidRDefault="005C131B" w:rsidP="005C131B">
      <w:pPr>
        <w:pStyle w:val="Normlnweb"/>
        <w:numPr>
          <w:ilvl w:val="0"/>
          <w:numId w:val="9"/>
        </w:numPr>
        <w:rPr>
          <w:rFonts w:asciiTheme="minorHAnsi" w:hAnsiTheme="minorHAnsi" w:cstheme="minorHAnsi"/>
        </w:rPr>
      </w:pPr>
      <w:r w:rsidRPr="004E06E5">
        <w:rPr>
          <w:rFonts w:asciiTheme="minorHAnsi" w:hAnsiTheme="minorHAnsi" w:cstheme="minorHAnsi"/>
        </w:rPr>
        <w:t>postupy při mimořádných událostech.</w:t>
      </w:r>
    </w:p>
    <w:p w:rsidR="005C131B" w:rsidRPr="004E06E5" w:rsidRDefault="005C131B" w:rsidP="005C131B">
      <w:pPr>
        <w:pStyle w:val="Nadpis3"/>
        <w:rPr>
          <w:rFonts w:asciiTheme="minorHAnsi" w:hAnsiTheme="minorHAnsi" w:cstheme="minorHAnsi"/>
          <w:color w:val="auto"/>
        </w:rPr>
      </w:pPr>
      <w:r w:rsidRPr="004E06E5">
        <w:rPr>
          <w:rFonts w:asciiTheme="minorHAnsi" w:hAnsiTheme="minorHAnsi" w:cstheme="minorHAnsi"/>
          <w:color w:val="auto"/>
        </w:rPr>
        <w:t>Hodnocení personální připravenosti</w:t>
      </w:r>
    </w:p>
    <w:p w:rsidR="005C131B" w:rsidRPr="004E06E5" w:rsidRDefault="005C131B" w:rsidP="005C131B">
      <w:pPr>
        <w:pStyle w:val="Normlnweb"/>
        <w:numPr>
          <w:ilvl w:val="0"/>
          <w:numId w:val="10"/>
        </w:numPr>
        <w:rPr>
          <w:rFonts w:asciiTheme="minorHAnsi" w:hAnsiTheme="minorHAnsi" w:cstheme="minorHAnsi"/>
        </w:rPr>
      </w:pPr>
      <w:r w:rsidRPr="004E06E5">
        <w:rPr>
          <w:rFonts w:asciiTheme="minorHAnsi" w:hAnsiTheme="minorHAnsi" w:cstheme="minorHAnsi"/>
        </w:rPr>
        <w:t>znalost bezpečnostních postupů zaměstnanci školy,</w:t>
      </w:r>
    </w:p>
    <w:p w:rsidR="005C131B" w:rsidRPr="004E06E5" w:rsidRDefault="005C131B" w:rsidP="005C131B">
      <w:pPr>
        <w:pStyle w:val="Normlnweb"/>
        <w:numPr>
          <w:ilvl w:val="0"/>
          <w:numId w:val="10"/>
        </w:numPr>
        <w:rPr>
          <w:rFonts w:asciiTheme="minorHAnsi" w:hAnsiTheme="minorHAnsi" w:cstheme="minorHAnsi"/>
        </w:rPr>
      </w:pPr>
      <w:r w:rsidRPr="004E06E5">
        <w:rPr>
          <w:rFonts w:asciiTheme="minorHAnsi" w:hAnsiTheme="minorHAnsi" w:cstheme="minorHAnsi"/>
        </w:rPr>
        <w:t>připravenost vedení školy,</w:t>
      </w:r>
    </w:p>
    <w:p w:rsidR="005C131B" w:rsidRPr="004E06E5" w:rsidRDefault="005C131B" w:rsidP="005C131B">
      <w:pPr>
        <w:pStyle w:val="Normlnweb"/>
        <w:numPr>
          <w:ilvl w:val="0"/>
          <w:numId w:val="10"/>
        </w:numPr>
        <w:rPr>
          <w:rFonts w:asciiTheme="minorHAnsi" w:hAnsiTheme="minorHAnsi" w:cstheme="minorHAnsi"/>
        </w:rPr>
      </w:pPr>
      <w:r w:rsidRPr="004E06E5">
        <w:rPr>
          <w:rFonts w:asciiTheme="minorHAnsi" w:hAnsiTheme="minorHAnsi" w:cstheme="minorHAnsi"/>
        </w:rPr>
        <w:t>systém školení zaměstnanců.</w:t>
      </w:r>
    </w:p>
    <w:p w:rsidR="005C131B" w:rsidRPr="004E06E5" w:rsidRDefault="005C131B" w:rsidP="005C131B">
      <w:pPr>
        <w:pStyle w:val="Nadpis3"/>
        <w:rPr>
          <w:rFonts w:asciiTheme="minorHAnsi" w:hAnsiTheme="minorHAnsi" w:cstheme="minorHAnsi"/>
          <w:color w:val="auto"/>
        </w:rPr>
      </w:pPr>
      <w:r w:rsidRPr="004E06E5">
        <w:rPr>
          <w:rFonts w:asciiTheme="minorHAnsi" w:hAnsiTheme="minorHAnsi" w:cstheme="minorHAnsi"/>
          <w:color w:val="auto"/>
        </w:rPr>
        <w:t>Hodnocení bezpečnostní dokumentace školy</w:t>
      </w:r>
    </w:p>
    <w:p w:rsidR="005C131B" w:rsidRPr="004E06E5" w:rsidRDefault="005C131B" w:rsidP="005C131B">
      <w:pPr>
        <w:pStyle w:val="Normlnweb"/>
        <w:numPr>
          <w:ilvl w:val="0"/>
          <w:numId w:val="11"/>
        </w:numPr>
        <w:rPr>
          <w:rFonts w:asciiTheme="minorHAnsi" w:hAnsiTheme="minorHAnsi" w:cstheme="minorHAnsi"/>
        </w:rPr>
      </w:pPr>
      <w:r w:rsidRPr="004E06E5">
        <w:rPr>
          <w:rFonts w:asciiTheme="minorHAnsi" w:hAnsiTheme="minorHAnsi" w:cstheme="minorHAnsi"/>
        </w:rPr>
        <w:t>vnitřní bezpečnostní směrnice,</w:t>
      </w:r>
    </w:p>
    <w:p w:rsidR="005C131B" w:rsidRPr="004E06E5" w:rsidRDefault="005C131B" w:rsidP="005C131B">
      <w:pPr>
        <w:pStyle w:val="Normlnweb"/>
        <w:numPr>
          <w:ilvl w:val="0"/>
          <w:numId w:val="11"/>
        </w:numPr>
        <w:rPr>
          <w:rFonts w:asciiTheme="minorHAnsi" w:hAnsiTheme="minorHAnsi" w:cstheme="minorHAnsi"/>
        </w:rPr>
      </w:pPr>
      <w:r w:rsidRPr="004E06E5">
        <w:rPr>
          <w:rFonts w:asciiTheme="minorHAnsi" w:hAnsiTheme="minorHAnsi" w:cstheme="minorHAnsi"/>
        </w:rPr>
        <w:t>krizové plány,</w:t>
      </w:r>
    </w:p>
    <w:p w:rsidR="005C131B" w:rsidRPr="004E06E5" w:rsidRDefault="005C131B" w:rsidP="005C131B">
      <w:pPr>
        <w:pStyle w:val="Normlnweb"/>
        <w:numPr>
          <w:ilvl w:val="0"/>
          <w:numId w:val="11"/>
        </w:numPr>
        <w:rPr>
          <w:rFonts w:asciiTheme="minorHAnsi" w:hAnsiTheme="minorHAnsi" w:cstheme="minorHAnsi"/>
        </w:rPr>
      </w:pPr>
      <w:r w:rsidRPr="004E06E5">
        <w:rPr>
          <w:rFonts w:asciiTheme="minorHAnsi" w:hAnsiTheme="minorHAnsi" w:cstheme="minorHAnsi"/>
        </w:rPr>
        <w:t>evakuační plány,</w:t>
      </w:r>
    </w:p>
    <w:p w:rsidR="005C131B" w:rsidRPr="004E06E5" w:rsidRDefault="005C131B" w:rsidP="005C131B">
      <w:pPr>
        <w:pStyle w:val="Normlnweb"/>
        <w:numPr>
          <w:ilvl w:val="0"/>
          <w:numId w:val="11"/>
        </w:numPr>
        <w:rPr>
          <w:rFonts w:asciiTheme="minorHAnsi" w:hAnsiTheme="minorHAnsi" w:cstheme="minorHAnsi"/>
        </w:rPr>
      </w:pPr>
      <w:r w:rsidRPr="004E06E5">
        <w:rPr>
          <w:rFonts w:asciiTheme="minorHAnsi" w:hAnsiTheme="minorHAnsi" w:cstheme="minorHAnsi"/>
        </w:rPr>
        <w:t>návaznost na krizové dokumenty obce.</w:t>
      </w:r>
    </w:p>
    <w:p w:rsidR="005C131B" w:rsidRPr="004E06E5" w:rsidRDefault="005C131B" w:rsidP="005C131B">
      <w:pPr>
        <w:pStyle w:val="Nadpis3"/>
        <w:rPr>
          <w:rFonts w:asciiTheme="minorHAnsi" w:hAnsiTheme="minorHAnsi" w:cstheme="minorHAnsi"/>
          <w:color w:val="auto"/>
        </w:rPr>
      </w:pPr>
      <w:r w:rsidRPr="004E06E5">
        <w:rPr>
          <w:rFonts w:asciiTheme="minorHAnsi" w:hAnsiTheme="minorHAnsi" w:cstheme="minorHAnsi"/>
          <w:color w:val="auto"/>
        </w:rPr>
        <w:t>Výstup auditu</w:t>
      </w:r>
    </w:p>
    <w:p w:rsidR="005C131B" w:rsidRPr="004E06E5" w:rsidRDefault="005C131B" w:rsidP="005C131B">
      <w:pPr>
        <w:pStyle w:val="Normlnweb"/>
        <w:rPr>
          <w:rFonts w:asciiTheme="minorHAnsi" w:hAnsiTheme="minorHAnsi" w:cstheme="minorHAnsi"/>
        </w:rPr>
      </w:pPr>
      <w:r w:rsidRPr="004E06E5">
        <w:rPr>
          <w:rFonts w:asciiTheme="minorHAnsi" w:hAnsiTheme="minorHAnsi" w:cstheme="minorHAnsi"/>
        </w:rPr>
        <w:t xml:space="preserve">Výstupem bude </w:t>
      </w:r>
      <w:r w:rsidRPr="004E06E5">
        <w:rPr>
          <w:rStyle w:val="Siln"/>
          <w:rFonts w:asciiTheme="minorHAnsi" w:hAnsiTheme="minorHAnsi" w:cstheme="minorHAnsi"/>
        </w:rPr>
        <w:t>auditní zpráva</w:t>
      </w:r>
      <w:r w:rsidRPr="004E06E5">
        <w:rPr>
          <w:rFonts w:asciiTheme="minorHAnsi" w:hAnsiTheme="minorHAnsi" w:cstheme="minorHAnsi"/>
        </w:rPr>
        <w:t>, která bude obsahovat zejména:</w:t>
      </w:r>
    </w:p>
    <w:p w:rsidR="005C131B" w:rsidRPr="004E06E5" w:rsidRDefault="005C131B" w:rsidP="005C131B">
      <w:pPr>
        <w:pStyle w:val="Normlnweb"/>
        <w:numPr>
          <w:ilvl w:val="0"/>
          <w:numId w:val="12"/>
        </w:numPr>
        <w:rPr>
          <w:rFonts w:asciiTheme="minorHAnsi" w:hAnsiTheme="minorHAnsi" w:cstheme="minorHAnsi"/>
        </w:rPr>
      </w:pPr>
      <w:r w:rsidRPr="004E06E5">
        <w:rPr>
          <w:rFonts w:asciiTheme="minorHAnsi" w:hAnsiTheme="minorHAnsi" w:cstheme="minorHAnsi"/>
        </w:rPr>
        <w:t>přehled identifikovaných bezpečnostních rizik,</w:t>
      </w:r>
    </w:p>
    <w:p w:rsidR="005C131B" w:rsidRPr="004E06E5" w:rsidRDefault="005C131B" w:rsidP="005C131B">
      <w:pPr>
        <w:pStyle w:val="Normlnweb"/>
        <w:numPr>
          <w:ilvl w:val="0"/>
          <w:numId w:val="12"/>
        </w:numPr>
        <w:rPr>
          <w:rFonts w:asciiTheme="minorHAnsi" w:hAnsiTheme="minorHAnsi" w:cstheme="minorHAnsi"/>
        </w:rPr>
      </w:pPr>
      <w:r w:rsidRPr="004E06E5">
        <w:rPr>
          <w:rFonts w:asciiTheme="minorHAnsi" w:hAnsiTheme="minorHAnsi" w:cstheme="minorHAnsi"/>
        </w:rPr>
        <w:t>rizikovou matici (pravděpodobnost × dopad),</w:t>
      </w:r>
    </w:p>
    <w:p w:rsidR="005C131B" w:rsidRPr="004E06E5" w:rsidRDefault="005C131B" w:rsidP="005C131B">
      <w:pPr>
        <w:pStyle w:val="Normlnweb"/>
        <w:numPr>
          <w:ilvl w:val="0"/>
          <w:numId w:val="12"/>
        </w:numPr>
        <w:rPr>
          <w:rFonts w:asciiTheme="minorHAnsi" w:hAnsiTheme="minorHAnsi" w:cstheme="minorHAnsi"/>
        </w:rPr>
      </w:pPr>
      <w:r w:rsidRPr="004E06E5">
        <w:rPr>
          <w:rFonts w:asciiTheme="minorHAnsi" w:hAnsiTheme="minorHAnsi" w:cstheme="minorHAnsi"/>
        </w:rPr>
        <w:t>fotodokumentaci zjištěných nedostatků,</w:t>
      </w:r>
    </w:p>
    <w:p w:rsidR="005C131B" w:rsidRPr="004E06E5" w:rsidRDefault="005C131B" w:rsidP="005C131B">
      <w:pPr>
        <w:pStyle w:val="Normlnweb"/>
        <w:numPr>
          <w:ilvl w:val="0"/>
          <w:numId w:val="12"/>
        </w:numPr>
        <w:rPr>
          <w:rFonts w:asciiTheme="minorHAnsi" w:hAnsiTheme="minorHAnsi" w:cstheme="minorHAnsi"/>
        </w:rPr>
      </w:pPr>
      <w:r w:rsidRPr="004E06E5">
        <w:rPr>
          <w:rFonts w:asciiTheme="minorHAnsi" w:hAnsiTheme="minorHAnsi" w:cstheme="minorHAnsi"/>
        </w:rPr>
        <w:t>návrh konkrétních bezpečnostních opatření,</w:t>
      </w:r>
    </w:p>
    <w:p w:rsidR="005C131B" w:rsidRPr="004E06E5" w:rsidRDefault="005C131B" w:rsidP="005C131B">
      <w:pPr>
        <w:pStyle w:val="Normlnweb"/>
        <w:numPr>
          <w:ilvl w:val="0"/>
          <w:numId w:val="12"/>
        </w:numPr>
        <w:rPr>
          <w:rFonts w:asciiTheme="minorHAnsi" w:hAnsiTheme="minorHAnsi" w:cstheme="minorHAnsi"/>
        </w:rPr>
      </w:pPr>
      <w:proofErr w:type="spellStart"/>
      <w:r w:rsidRPr="004E06E5">
        <w:rPr>
          <w:rFonts w:asciiTheme="minorHAnsi" w:hAnsiTheme="minorHAnsi" w:cstheme="minorHAnsi"/>
        </w:rPr>
        <w:t>prioritizaci</w:t>
      </w:r>
      <w:proofErr w:type="spellEnd"/>
      <w:r w:rsidRPr="004E06E5">
        <w:rPr>
          <w:rFonts w:asciiTheme="minorHAnsi" w:hAnsiTheme="minorHAnsi" w:cstheme="minorHAnsi"/>
        </w:rPr>
        <w:t xml:space="preserve"> opatření (kritická / doporučená / rozvojová),</w:t>
      </w:r>
    </w:p>
    <w:p w:rsidR="005C131B" w:rsidRPr="004E06E5" w:rsidRDefault="005C131B" w:rsidP="005C131B">
      <w:pPr>
        <w:pStyle w:val="Normlnweb"/>
        <w:numPr>
          <w:ilvl w:val="0"/>
          <w:numId w:val="12"/>
        </w:numPr>
        <w:rPr>
          <w:rFonts w:asciiTheme="minorHAnsi" w:hAnsiTheme="minorHAnsi" w:cstheme="minorHAnsi"/>
        </w:rPr>
      </w:pPr>
      <w:r w:rsidRPr="004E06E5">
        <w:rPr>
          <w:rFonts w:asciiTheme="minorHAnsi" w:hAnsiTheme="minorHAnsi" w:cstheme="minorHAnsi"/>
        </w:rPr>
        <w:t>orientační odhad finanční náročnosti navržených opatření.</w:t>
      </w:r>
    </w:p>
    <w:p w:rsidR="005C131B" w:rsidRPr="007717EE" w:rsidRDefault="005C131B" w:rsidP="00605409">
      <w:pPr>
        <w:spacing w:before="100" w:beforeAutospacing="1" w:after="100" w:afterAutospacing="1" w:line="240" w:lineRule="auto"/>
        <w:ind w:left="360"/>
        <w:rPr>
          <w:rFonts w:eastAsia="Times New Roman" w:cstheme="minorHAnsi"/>
          <w:sz w:val="24"/>
          <w:szCs w:val="24"/>
          <w:lang w:eastAsia="cs-CZ"/>
        </w:rPr>
      </w:pPr>
      <w:r w:rsidRPr="004E06E5">
        <w:rPr>
          <w:rFonts w:cstheme="minorHAnsi"/>
          <w:sz w:val="24"/>
          <w:szCs w:val="24"/>
        </w:rPr>
        <w:t xml:space="preserve">Součástí může být také </w:t>
      </w:r>
      <w:r w:rsidRPr="004E06E5">
        <w:rPr>
          <w:rStyle w:val="Siln"/>
          <w:rFonts w:cstheme="minorHAnsi"/>
          <w:sz w:val="24"/>
          <w:szCs w:val="24"/>
        </w:rPr>
        <w:t>prezentace výsledků auditu vedení školy a zřizovateli</w:t>
      </w:r>
      <w:r w:rsidRPr="004E06E5">
        <w:rPr>
          <w:rFonts w:cstheme="minorHAnsi"/>
          <w:sz w:val="24"/>
          <w:szCs w:val="24"/>
        </w:rPr>
        <w:t>.</w:t>
      </w:r>
    </w:p>
    <w:p w:rsidR="00EC47C0" w:rsidRPr="00605409" w:rsidRDefault="00EC47C0" w:rsidP="00EC47C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cs-CZ"/>
        </w:rPr>
      </w:pPr>
      <w:r w:rsidRPr="007717EE">
        <w:rPr>
          <w:rFonts w:eastAsia="Times New Roman" w:cstheme="minorHAnsi"/>
          <w:b/>
          <w:bCs/>
          <w:sz w:val="24"/>
          <w:szCs w:val="24"/>
          <w:lang w:eastAsia="cs-CZ"/>
        </w:rPr>
        <w:t>Bezpečnostní plán školy</w:t>
      </w:r>
    </w:p>
    <w:p w:rsidR="005C131B" w:rsidRPr="005C131B" w:rsidRDefault="005C131B" w:rsidP="005C131B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5C131B">
        <w:rPr>
          <w:rFonts w:eastAsia="Times New Roman" w:cstheme="minorHAnsi"/>
          <w:sz w:val="24"/>
          <w:szCs w:val="24"/>
          <w:lang w:eastAsia="cs-CZ"/>
        </w:rPr>
        <w:t xml:space="preserve">Na základě výsledků bezpečnostního auditu bude zpracován </w:t>
      </w:r>
      <w:r w:rsidRPr="005C131B">
        <w:rPr>
          <w:rFonts w:eastAsiaTheme="majorEastAsia" w:cstheme="minorHAnsi"/>
          <w:b/>
          <w:bCs/>
          <w:sz w:val="24"/>
          <w:szCs w:val="24"/>
          <w:lang w:eastAsia="cs-CZ"/>
        </w:rPr>
        <w:t>bezpečnostní plán školy</w:t>
      </w:r>
      <w:r w:rsidRPr="005C131B">
        <w:rPr>
          <w:rFonts w:eastAsia="Times New Roman" w:cstheme="minorHAnsi"/>
          <w:sz w:val="24"/>
          <w:szCs w:val="24"/>
          <w:lang w:eastAsia="cs-CZ"/>
        </w:rPr>
        <w:t xml:space="preserve"> jako koncepční dokument řízení bezpečnosti školy.</w:t>
      </w:r>
    </w:p>
    <w:p w:rsidR="005C131B" w:rsidRPr="005C131B" w:rsidRDefault="005C131B" w:rsidP="005C131B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cs-CZ"/>
        </w:rPr>
      </w:pPr>
      <w:r w:rsidRPr="005C131B">
        <w:rPr>
          <w:rFonts w:eastAsia="Times New Roman" w:cstheme="minorHAnsi"/>
          <w:sz w:val="24"/>
          <w:szCs w:val="24"/>
          <w:lang w:eastAsia="cs-CZ"/>
        </w:rPr>
        <w:t>Dokument bude obsahovat zejména:</w:t>
      </w:r>
    </w:p>
    <w:p w:rsidR="005C131B" w:rsidRPr="005C131B" w:rsidRDefault="005C131B" w:rsidP="005C131B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  <w:lang w:eastAsia="cs-CZ"/>
        </w:rPr>
      </w:pPr>
      <w:r w:rsidRPr="005C131B">
        <w:rPr>
          <w:rFonts w:eastAsia="Times New Roman" w:cstheme="minorHAnsi"/>
          <w:b/>
          <w:bCs/>
          <w:sz w:val="24"/>
          <w:szCs w:val="24"/>
          <w:lang w:eastAsia="cs-CZ"/>
        </w:rPr>
        <w:t>Řízení bezpečnosti školy</w:t>
      </w:r>
    </w:p>
    <w:p w:rsidR="005C131B" w:rsidRPr="005C131B" w:rsidRDefault="005C131B" w:rsidP="005C131B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cs-CZ"/>
        </w:rPr>
      </w:pPr>
      <w:r w:rsidRPr="005C131B">
        <w:rPr>
          <w:rFonts w:eastAsia="Times New Roman" w:cstheme="minorHAnsi"/>
          <w:sz w:val="24"/>
          <w:szCs w:val="24"/>
          <w:lang w:eastAsia="cs-CZ"/>
        </w:rPr>
        <w:t>definici odpovědností a kompetencí,</w:t>
      </w:r>
    </w:p>
    <w:p w:rsidR="005C131B" w:rsidRPr="005C131B" w:rsidRDefault="005C131B" w:rsidP="005C131B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cs-CZ"/>
        </w:rPr>
      </w:pPr>
      <w:r w:rsidRPr="005C131B">
        <w:rPr>
          <w:rFonts w:eastAsia="Times New Roman" w:cstheme="minorHAnsi"/>
          <w:sz w:val="24"/>
          <w:szCs w:val="24"/>
          <w:lang w:eastAsia="cs-CZ"/>
        </w:rPr>
        <w:t>určení osoby odpovědné za bezpečnost školy,</w:t>
      </w:r>
    </w:p>
    <w:p w:rsidR="005C131B" w:rsidRPr="005C131B" w:rsidRDefault="005C131B" w:rsidP="005C131B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cs-CZ"/>
        </w:rPr>
      </w:pPr>
      <w:r w:rsidRPr="005C131B">
        <w:rPr>
          <w:rFonts w:eastAsia="Times New Roman" w:cstheme="minorHAnsi"/>
          <w:sz w:val="24"/>
          <w:szCs w:val="24"/>
          <w:lang w:eastAsia="cs-CZ"/>
        </w:rPr>
        <w:t>základní strukturu řízení bezpečnosti.</w:t>
      </w:r>
    </w:p>
    <w:p w:rsidR="005C131B" w:rsidRPr="005C131B" w:rsidRDefault="005C131B" w:rsidP="005C131B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  <w:lang w:eastAsia="cs-CZ"/>
        </w:rPr>
      </w:pPr>
      <w:r w:rsidRPr="005C131B">
        <w:rPr>
          <w:rFonts w:eastAsia="Times New Roman" w:cstheme="minorHAnsi"/>
          <w:b/>
          <w:bCs/>
          <w:sz w:val="24"/>
          <w:szCs w:val="24"/>
          <w:lang w:eastAsia="cs-CZ"/>
        </w:rPr>
        <w:t>Přehled bezpečnostních rizik</w:t>
      </w:r>
    </w:p>
    <w:p w:rsidR="005C131B" w:rsidRPr="005C131B" w:rsidRDefault="005C131B" w:rsidP="005C131B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cs-CZ"/>
        </w:rPr>
      </w:pPr>
      <w:r w:rsidRPr="005C131B">
        <w:rPr>
          <w:rFonts w:eastAsia="Times New Roman" w:cstheme="minorHAnsi"/>
          <w:sz w:val="24"/>
          <w:szCs w:val="24"/>
          <w:lang w:eastAsia="cs-CZ"/>
        </w:rPr>
        <w:t>souhrn identifikovaných rizik,</w:t>
      </w:r>
    </w:p>
    <w:p w:rsidR="005C131B" w:rsidRPr="005C131B" w:rsidRDefault="005C131B" w:rsidP="005C131B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cs-CZ"/>
        </w:rPr>
      </w:pPr>
      <w:r w:rsidRPr="005C131B">
        <w:rPr>
          <w:rFonts w:eastAsia="Times New Roman" w:cstheme="minorHAnsi"/>
          <w:sz w:val="24"/>
          <w:szCs w:val="24"/>
          <w:lang w:eastAsia="cs-CZ"/>
        </w:rPr>
        <w:t>jejich klasifikaci podle závažnosti.</w:t>
      </w:r>
    </w:p>
    <w:p w:rsidR="005C131B" w:rsidRPr="005C131B" w:rsidRDefault="005C131B" w:rsidP="005C131B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  <w:lang w:eastAsia="cs-CZ"/>
        </w:rPr>
      </w:pPr>
      <w:r w:rsidRPr="005C131B">
        <w:rPr>
          <w:rFonts w:eastAsia="Times New Roman" w:cstheme="minorHAnsi"/>
          <w:b/>
          <w:bCs/>
          <w:sz w:val="24"/>
          <w:szCs w:val="24"/>
          <w:lang w:eastAsia="cs-CZ"/>
        </w:rPr>
        <w:lastRenderedPageBreak/>
        <w:t>Návrh bezpečnostních opatření</w:t>
      </w:r>
    </w:p>
    <w:p w:rsidR="005C131B" w:rsidRPr="005C131B" w:rsidRDefault="005C131B" w:rsidP="005C131B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cs-CZ"/>
        </w:rPr>
      </w:pPr>
      <w:r w:rsidRPr="005C131B">
        <w:rPr>
          <w:rFonts w:eastAsia="Times New Roman" w:cstheme="minorHAnsi"/>
          <w:sz w:val="24"/>
          <w:szCs w:val="24"/>
          <w:lang w:eastAsia="cs-CZ"/>
        </w:rPr>
        <w:t>Opatření budou strukturována zejména do těchto oblastí:</w:t>
      </w:r>
    </w:p>
    <w:p w:rsidR="005C131B" w:rsidRPr="005C131B" w:rsidRDefault="005C131B" w:rsidP="005C131B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cs-CZ"/>
        </w:rPr>
      </w:pPr>
      <w:r w:rsidRPr="005C131B">
        <w:rPr>
          <w:rFonts w:eastAsia="Times New Roman" w:cstheme="minorHAnsi"/>
          <w:sz w:val="24"/>
          <w:szCs w:val="24"/>
          <w:lang w:eastAsia="cs-CZ"/>
        </w:rPr>
        <w:t>organizační opatření,</w:t>
      </w:r>
    </w:p>
    <w:p w:rsidR="005C131B" w:rsidRPr="005C131B" w:rsidRDefault="005C131B" w:rsidP="005C131B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cs-CZ"/>
        </w:rPr>
      </w:pPr>
      <w:r w:rsidRPr="005C131B">
        <w:rPr>
          <w:rFonts w:eastAsia="Times New Roman" w:cstheme="minorHAnsi"/>
          <w:sz w:val="24"/>
          <w:szCs w:val="24"/>
          <w:lang w:eastAsia="cs-CZ"/>
        </w:rPr>
        <w:t>režimová opatření,</w:t>
      </w:r>
    </w:p>
    <w:p w:rsidR="005C131B" w:rsidRPr="005C131B" w:rsidRDefault="005C131B" w:rsidP="005C131B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cs-CZ"/>
        </w:rPr>
      </w:pPr>
      <w:r w:rsidRPr="005C131B">
        <w:rPr>
          <w:rFonts w:eastAsia="Times New Roman" w:cstheme="minorHAnsi"/>
          <w:sz w:val="24"/>
          <w:szCs w:val="24"/>
          <w:lang w:eastAsia="cs-CZ"/>
        </w:rPr>
        <w:t>technická opatření,</w:t>
      </w:r>
    </w:p>
    <w:p w:rsidR="005C131B" w:rsidRPr="005C131B" w:rsidRDefault="005C131B" w:rsidP="005C131B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cs-CZ"/>
        </w:rPr>
      </w:pPr>
      <w:r w:rsidRPr="005C131B">
        <w:rPr>
          <w:rFonts w:eastAsia="Times New Roman" w:cstheme="minorHAnsi"/>
          <w:sz w:val="24"/>
          <w:szCs w:val="24"/>
          <w:lang w:eastAsia="cs-CZ"/>
        </w:rPr>
        <w:t>personální opatření.</w:t>
      </w:r>
    </w:p>
    <w:p w:rsidR="005C131B" w:rsidRPr="005C131B" w:rsidRDefault="005C131B" w:rsidP="005C131B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  <w:lang w:eastAsia="cs-CZ"/>
        </w:rPr>
      </w:pPr>
      <w:r w:rsidRPr="005C131B">
        <w:rPr>
          <w:rFonts w:eastAsia="Times New Roman" w:cstheme="minorHAnsi"/>
          <w:b/>
          <w:bCs/>
          <w:sz w:val="24"/>
          <w:szCs w:val="24"/>
          <w:lang w:eastAsia="cs-CZ"/>
        </w:rPr>
        <w:t>Implementační plán</w:t>
      </w:r>
    </w:p>
    <w:p w:rsidR="005C131B" w:rsidRPr="005C131B" w:rsidRDefault="005C131B" w:rsidP="005C131B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cs-CZ"/>
        </w:rPr>
      </w:pPr>
      <w:r w:rsidRPr="005C131B">
        <w:rPr>
          <w:rFonts w:eastAsia="Times New Roman" w:cstheme="minorHAnsi"/>
          <w:sz w:val="24"/>
          <w:szCs w:val="24"/>
          <w:lang w:eastAsia="cs-CZ"/>
        </w:rPr>
        <w:t>harmonogram realizace opatření,</w:t>
      </w:r>
    </w:p>
    <w:p w:rsidR="005C131B" w:rsidRPr="005C131B" w:rsidRDefault="005C131B" w:rsidP="005C131B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cs-CZ"/>
        </w:rPr>
      </w:pPr>
      <w:r w:rsidRPr="005C131B">
        <w:rPr>
          <w:rFonts w:eastAsia="Times New Roman" w:cstheme="minorHAnsi"/>
          <w:sz w:val="24"/>
          <w:szCs w:val="24"/>
          <w:lang w:eastAsia="cs-CZ"/>
        </w:rPr>
        <w:t>určení odpovědných osob,</w:t>
      </w:r>
    </w:p>
    <w:p w:rsidR="005C131B" w:rsidRPr="005C131B" w:rsidRDefault="005C131B" w:rsidP="005C131B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cs-CZ"/>
        </w:rPr>
      </w:pPr>
      <w:proofErr w:type="spellStart"/>
      <w:r w:rsidRPr="005C131B">
        <w:rPr>
          <w:rFonts w:eastAsia="Times New Roman" w:cstheme="minorHAnsi"/>
          <w:sz w:val="24"/>
          <w:szCs w:val="24"/>
          <w:lang w:eastAsia="cs-CZ"/>
        </w:rPr>
        <w:t>prioritizaci</w:t>
      </w:r>
      <w:proofErr w:type="spellEnd"/>
      <w:r w:rsidRPr="005C131B">
        <w:rPr>
          <w:rFonts w:eastAsia="Times New Roman" w:cstheme="minorHAnsi"/>
          <w:sz w:val="24"/>
          <w:szCs w:val="24"/>
          <w:lang w:eastAsia="cs-CZ"/>
        </w:rPr>
        <w:t xml:space="preserve"> opatření,</w:t>
      </w:r>
    </w:p>
    <w:p w:rsidR="005C131B" w:rsidRPr="005C131B" w:rsidRDefault="005C131B" w:rsidP="005C131B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cs-CZ"/>
        </w:rPr>
      </w:pPr>
      <w:r w:rsidRPr="005C131B">
        <w:rPr>
          <w:rFonts w:eastAsia="Times New Roman" w:cstheme="minorHAnsi"/>
          <w:sz w:val="24"/>
          <w:szCs w:val="24"/>
          <w:lang w:eastAsia="cs-CZ"/>
        </w:rPr>
        <w:t>orientační finanční náklady.</w:t>
      </w:r>
    </w:p>
    <w:p w:rsidR="005C131B" w:rsidRPr="005C131B" w:rsidRDefault="005C131B" w:rsidP="00E73FCC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5C131B">
        <w:rPr>
          <w:rFonts w:eastAsia="Times New Roman" w:cstheme="minorHAnsi"/>
          <w:sz w:val="24"/>
          <w:szCs w:val="24"/>
          <w:lang w:eastAsia="cs-CZ"/>
        </w:rPr>
        <w:t xml:space="preserve">Součástí dokumentu bude také návrh </w:t>
      </w:r>
      <w:r w:rsidRPr="005C131B">
        <w:rPr>
          <w:rFonts w:eastAsiaTheme="majorEastAsia" w:cstheme="minorHAnsi"/>
          <w:b/>
          <w:bCs/>
          <w:sz w:val="24"/>
          <w:szCs w:val="24"/>
          <w:lang w:eastAsia="cs-CZ"/>
        </w:rPr>
        <w:t>systému pravidelné aktualizace bezpečnostního plánu</w:t>
      </w:r>
      <w:r w:rsidRPr="005C131B">
        <w:rPr>
          <w:rFonts w:eastAsia="Times New Roman" w:cstheme="minorHAnsi"/>
          <w:sz w:val="24"/>
          <w:szCs w:val="24"/>
          <w:lang w:eastAsia="cs-CZ"/>
        </w:rPr>
        <w:t>.</w:t>
      </w:r>
    </w:p>
    <w:p w:rsidR="00EC47C0" w:rsidRPr="00605409" w:rsidRDefault="00EC47C0" w:rsidP="00605409">
      <w:pPr>
        <w:pStyle w:val="Odstavecseseznamem"/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cs-CZ"/>
        </w:rPr>
      </w:pPr>
      <w:r w:rsidRPr="00605409">
        <w:rPr>
          <w:rFonts w:eastAsia="Times New Roman" w:cstheme="minorHAnsi"/>
          <w:b/>
          <w:bCs/>
          <w:sz w:val="24"/>
          <w:szCs w:val="24"/>
          <w:lang w:eastAsia="cs-CZ"/>
        </w:rPr>
        <w:t>Koordinační plán školy</w:t>
      </w:r>
    </w:p>
    <w:p w:rsidR="005C131B" w:rsidRPr="004E06E5" w:rsidRDefault="005C131B" w:rsidP="005C131B">
      <w:pPr>
        <w:pStyle w:val="Normlnweb"/>
        <w:jc w:val="both"/>
        <w:rPr>
          <w:rFonts w:asciiTheme="minorHAnsi" w:hAnsiTheme="minorHAnsi" w:cstheme="minorHAnsi"/>
        </w:rPr>
      </w:pPr>
      <w:r w:rsidRPr="004E06E5">
        <w:rPr>
          <w:rFonts w:asciiTheme="minorHAnsi" w:hAnsiTheme="minorHAnsi" w:cstheme="minorHAnsi"/>
        </w:rPr>
        <w:t>Koordinační plán bude zpracován jako operativní dokument školy pro řešení mimořádných bezpečnostních situací.</w:t>
      </w:r>
    </w:p>
    <w:p w:rsidR="005C131B" w:rsidRPr="004E06E5" w:rsidRDefault="005C131B" w:rsidP="005C131B">
      <w:pPr>
        <w:pStyle w:val="Normlnweb"/>
        <w:rPr>
          <w:rFonts w:asciiTheme="minorHAnsi" w:hAnsiTheme="minorHAnsi" w:cstheme="minorHAnsi"/>
        </w:rPr>
      </w:pPr>
      <w:r w:rsidRPr="004E06E5">
        <w:rPr>
          <w:rFonts w:asciiTheme="minorHAnsi" w:hAnsiTheme="minorHAnsi" w:cstheme="minorHAnsi"/>
        </w:rPr>
        <w:t>Dokument bude obsahovat zejména postupy pro:</w:t>
      </w:r>
    </w:p>
    <w:p w:rsidR="005C131B" w:rsidRPr="004E06E5" w:rsidRDefault="005C131B" w:rsidP="005C131B">
      <w:pPr>
        <w:pStyle w:val="Normlnweb"/>
        <w:numPr>
          <w:ilvl w:val="0"/>
          <w:numId w:val="17"/>
        </w:numPr>
        <w:rPr>
          <w:rFonts w:asciiTheme="minorHAnsi" w:hAnsiTheme="minorHAnsi" w:cstheme="minorHAnsi"/>
        </w:rPr>
      </w:pPr>
      <w:r w:rsidRPr="004E06E5">
        <w:rPr>
          <w:rFonts w:asciiTheme="minorHAnsi" w:hAnsiTheme="minorHAnsi" w:cstheme="minorHAnsi"/>
        </w:rPr>
        <w:t>přítomnost aktivního útočníka,</w:t>
      </w:r>
    </w:p>
    <w:p w:rsidR="005C131B" w:rsidRPr="004E06E5" w:rsidRDefault="005C131B" w:rsidP="005C131B">
      <w:pPr>
        <w:pStyle w:val="Normlnweb"/>
        <w:numPr>
          <w:ilvl w:val="0"/>
          <w:numId w:val="17"/>
        </w:numPr>
        <w:rPr>
          <w:rFonts w:asciiTheme="minorHAnsi" w:hAnsiTheme="minorHAnsi" w:cstheme="minorHAnsi"/>
        </w:rPr>
      </w:pPr>
      <w:r w:rsidRPr="004E06E5">
        <w:rPr>
          <w:rFonts w:asciiTheme="minorHAnsi" w:hAnsiTheme="minorHAnsi" w:cstheme="minorHAnsi"/>
        </w:rPr>
        <w:t>anonymní hrozbu (např. oznámení o bombě),</w:t>
      </w:r>
    </w:p>
    <w:p w:rsidR="005C131B" w:rsidRPr="004E06E5" w:rsidRDefault="005C131B" w:rsidP="005C131B">
      <w:pPr>
        <w:pStyle w:val="Normlnweb"/>
        <w:numPr>
          <w:ilvl w:val="0"/>
          <w:numId w:val="17"/>
        </w:numPr>
        <w:rPr>
          <w:rFonts w:asciiTheme="minorHAnsi" w:hAnsiTheme="minorHAnsi" w:cstheme="minorHAnsi"/>
        </w:rPr>
      </w:pPr>
      <w:r w:rsidRPr="004E06E5">
        <w:rPr>
          <w:rFonts w:asciiTheme="minorHAnsi" w:hAnsiTheme="minorHAnsi" w:cstheme="minorHAnsi"/>
        </w:rPr>
        <w:t>požár nebo výbuch,</w:t>
      </w:r>
    </w:p>
    <w:p w:rsidR="005C131B" w:rsidRPr="004E06E5" w:rsidRDefault="005C131B" w:rsidP="005C131B">
      <w:pPr>
        <w:pStyle w:val="Normlnweb"/>
        <w:numPr>
          <w:ilvl w:val="0"/>
          <w:numId w:val="17"/>
        </w:numPr>
        <w:rPr>
          <w:rFonts w:asciiTheme="minorHAnsi" w:hAnsiTheme="minorHAnsi" w:cstheme="minorHAnsi"/>
        </w:rPr>
      </w:pPr>
      <w:r w:rsidRPr="004E06E5">
        <w:rPr>
          <w:rFonts w:asciiTheme="minorHAnsi" w:hAnsiTheme="minorHAnsi" w:cstheme="minorHAnsi"/>
        </w:rPr>
        <w:t>únik nebezpečných látek,</w:t>
      </w:r>
    </w:p>
    <w:p w:rsidR="005C131B" w:rsidRPr="004E06E5" w:rsidRDefault="005C131B" w:rsidP="005C131B">
      <w:pPr>
        <w:pStyle w:val="Normlnweb"/>
        <w:numPr>
          <w:ilvl w:val="0"/>
          <w:numId w:val="17"/>
        </w:numPr>
        <w:rPr>
          <w:rFonts w:asciiTheme="minorHAnsi" w:hAnsiTheme="minorHAnsi" w:cstheme="minorHAnsi"/>
        </w:rPr>
      </w:pPr>
      <w:r w:rsidRPr="004E06E5">
        <w:rPr>
          <w:rFonts w:asciiTheme="minorHAnsi" w:hAnsiTheme="minorHAnsi" w:cstheme="minorHAnsi"/>
        </w:rPr>
        <w:t>závažný zdravotní incident,</w:t>
      </w:r>
    </w:p>
    <w:p w:rsidR="005C131B" w:rsidRPr="004E06E5" w:rsidRDefault="005C131B" w:rsidP="005C131B">
      <w:pPr>
        <w:pStyle w:val="Normlnweb"/>
        <w:numPr>
          <w:ilvl w:val="0"/>
          <w:numId w:val="17"/>
        </w:numPr>
        <w:rPr>
          <w:rFonts w:asciiTheme="minorHAnsi" w:hAnsiTheme="minorHAnsi" w:cstheme="minorHAnsi"/>
        </w:rPr>
      </w:pPr>
      <w:r w:rsidRPr="004E06E5">
        <w:rPr>
          <w:rFonts w:asciiTheme="minorHAnsi" w:hAnsiTheme="minorHAnsi" w:cstheme="minorHAnsi"/>
        </w:rPr>
        <w:t>další mimořádné události ohrožující životy osob.</w:t>
      </w:r>
    </w:p>
    <w:p w:rsidR="005C131B" w:rsidRPr="004E06E5" w:rsidRDefault="005C131B" w:rsidP="005C131B">
      <w:pPr>
        <w:pStyle w:val="Normlnweb"/>
        <w:rPr>
          <w:rFonts w:asciiTheme="minorHAnsi" w:hAnsiTheme="minorHAnsi" w:cstheme="minorHAnsi"/>
        </w:rPr>
      </w:pPr>
      <w:r w:rsidRPr="004E06E5">
        <w:rPr>
          <w:rFonts w:asciiTheme="minorHAnsi" w:hAnsiTheme="minorHAnsi" w:cstheme="minorHAnsi"/>
        </w:rPr>
        <w:t>Součástí dokumentu budou zejména:</w:t>
      </w:r>
    </w:p>
    <w:p w:rsidR="005C131B" w:rsidRPr="004E06E5" w:rsidRDefault="005C131B" w:rsidP="005C131B">
      <w:pPr>
        <w:pStyle w:val="Normlnweb"/>
        <w:numPr>
          <w:ilvl w:val="0"/>
          <w:numId w:val="18"/>
        </w:numPr>
        <w:rPr>
          <w:rFonts w:asciiTheme="minorHAnsi" w:hAnsiTheme="minorHAnsi" w:cstheme="minorHAnsi"/>
        </w:rPr>
      </w:pPr>
      <w:r w:rsidRPr="004E06E5">
        <w:rPr>
          <w:rFonts w:asciiTheme="minorHAnsi" w:hAnsiTheme="minorHAnsi" w:cstheme="minorHAnsi"/>
        </w:rPr>
        <w:t>postupy při vyhlášení bezpečnostního poplachu,</w:t>
      </w:r>
    </w:p>
    <w:p w:rsidR="005C131B" w:rsidRPr="004E06E5" w:rsidRDefault="005C131B" w:rsidP="005C131B">
      <w:pPr>
        <w:pStyle w:val="Normlnweb"/>
        <w:numPr>
          <w:ilvl w:val="0"/>
          <w:numId w:val="18"/>
        </w:numPr>
        <w:rPr>
          <w:rFonts w:asciiTheme="minorHAnsi" w:hAnsiTheme="minorHAnsi" w:cstheme="minorHAnsi"/>
        </w:rPr>
      </w:pPr>
      <w:r w:rsidRPr="004E06E5">
        <w:rPr>
          <w:rFonts w:asciiTheme="minorHAnsi" w:hAnsiTheme="minorHAnsi" w:cstheme="minorHAnsi"/>
        </w:rPr>
        <w:t>postup při evakuaci školy,</w:t>
      </w:r>
    </w:p>
    <w:p w:rsidR="005C131B" w:rsidRPr="004E06E5" w:rsidRDefault="005C131B" w:rsidP="005C131B">
      <w:pPr>
        <w:pStyle w:val="Normlnweb"/>
        <w:numPr>
          <w:ilvl w:val="0"/>
          <w:numId w:val="18"/>
        </w:numPr>
        <w:rPr>
          <w:rFonts w:asciiTheme="minorHAnsi" w:hAnsiTheme="minorHAnsi" w:cstheme="minorHAnsi"/>
        </w:rPr>
      </w:pPr>
      <w:r w:rsidRPr="004E06E5">
        <w:rPr>
          <w:rFonts w:asciiTheme="minorHAnsi" w:hAnsiTheme="minorHAnsi" w:cstheme="minorHAnsi"/>
        </w:rPr>
        <w:t>postup při uzamčení školy (</w:t>
      </w:r>
      <w:proofErr w:type="spellStart"/>
      <w:r w:rsidRPr="004E06E5">
        <w:rPr>
          <w:rFonts w:asciiTheme="minorHAnsi" w:hAnsiTheme="minorHAnsi" w:cstheme="minorHAnsi"/>
        </w:rPr>
        <w:t>lockdown</w:t>
      </w:r>
      <w:proofErr w:type="spellEnd"/>
      <w:r w:rsidRPr="004E06E5">
        <w:rPr>
          <w:rFonts w:asciiTheme="minorHAnsi" w:hAnsiTheme="minorHAnsi" w:cstheme="minorHAnsi"/>
        </w:rPr>
        <w:t>),</w:t>
      </w:r>
    </w:p>
    <w:p w:rsidR="005C131B" w:rsidRPr="004E06E5" w:rsidRDefault="005C131B" w:rsidP="005C131B">
      <w:pPr>
        <w:pStyle w:val="Normlnweb"/>
        <w:numPr>
          <w:ilvl w:val="0"/>
          <w:numId w:val="18"/>
        </w:numPr>
        <w:rPr>
          <w:rFonts w:asciiTheme="minorHAnsi" w:hAnsiTheme="minorHAnsi" w:cstheme="minorHAnsi"/>
        </w:rPr>
      </w:pPr>
      <w:r w:rsidRPr="004E06E5">
        <w:rPr>
          <w:rFonts w:asciiTheme="minorHAnsi" w:hAnsiTheme="minorHAnsi" w:cstheme="minorHAnsi"/>
        </w:rPr>
        <w:t>postup při barikádování místností,</w:t>
      </w:r>
    </w:p>
    <w:p w:rsidR="005C131B" w:rsidRPr="004E06E5" w:rsidRDefault="005C131B" w:rsidP="005C131B">
      <w:pPr>
        <w:pStyle w:val="Normlnweb"/>
        <w:numPr>
          <w:ilvl w:val="0"/>
          <w:numId w:val="18"/>
        </w:numPr>
        <w:rPr>
          <w:rFonts w:asciiTheme="minorHAnsi" w:hAnsiTheme="minorHAnsi" w:cstheme="minorHAnsi"/>
        </w:rPr>
      </w:pPr>
      <w:r w:rsidRPr="004E06E5">
        <w:rPr>
          <w:rFonts w:asciiTheme="minorHAnsi" w:hAnsiTheme="minorHAnsi" w:cstheme="minorHAnsi"/>
        </w:rPr>
        <w:t>komunikace se složkami integrovaného záchranného systému,</w:t>
      </w:r>
    </w:p>
    <w:p w:rsidR="005C131B" w:rsidRPr="004E06E5" w:rsidRDefault="005C131B" w:rsidP="005C131B">
      <w:pPr>
        <w:pStyle w:val="Normlnweb"/>
        <w:numPr>
          <w:ilvl w:val="0"/>
          <w:numId w:val="18"/>
        </w:numPr>
        <w:rPr>
          <w:rFonts w:asciiTheme="minorHAnsi" w:hAnsiTheme="minorHAnsi" w:cstheme="minorHAnsi"/>
        </w:rPr>
      </w:pPr>
      <w:r w:rsidRPr="004E06E5">
        <w:rPr>
          <w:rFonts w:asciiTheme="minorHAnsi" w:hAnsiTheme="minorHAnsi" w:cstheme="minorHAnsi"/>
        </w:rPr>
        <w:t>komunikace se zřizovatelem.</w:t>
      </w:r>
    </w:p>
    <w:p w:rsidR="005C131B" w:rsidRPr="007717EE" w:rsidRDefault="005C131B" w:rsidP="00E73FCC">
      <w:pPr>
        <w:pStyle w:val="Normlnweb"/>
        <w:rPr>
          <w:rFonts w:cstheme="minorHAnsi"/>
        </w:rPr>
      </w:pPr>
      <w:r w:rsidRPr="004E06E5">
        <w:rPr>
          <w:rFonts w:asciiTheme="minorHAnsi" w:hAnsiTheme="minorHAnsi" w:cstheme="minorHAnsi"/>
        </w:rPr>
        <w:t xml:space="preserve">Koordinační plán bude vycházet z principu </w:t>
      </w:r>
      <w:r w:rsidRPr="004E06E5">
        <w:rPr>
          <w:rStyle w:val="Siln"/>
          <w:rFonts w:asciiTheme="minorHAnsi" w:hAnsiTheme="minorHAnsi" w:cstheme="minorHAnsi"/>
        </w:rPr>
        <w:t>U-S-B (Uteč – Schovej se – Bojuj)</w:t>
      </w:r>
      <w:r w:rsidRPr="004E06E5">
        <w:rPr>
          <w:rFonts w:asciiTheme="minorHAnsi" w:hAnsiTheme="minorHAnsi" w:cstheme="minorHAnsi"/>
        </w:rPr>
        <w:t>.</w:t>
      </w:r>
    </w:p>
    <w:p w:rsidR="00EC47C0" w:rsidRPr="00605409" w:rsidRDefault="00EC47C0" w:rsidP="00EC47C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cs-CZ"/>
        </w:rPr>
      </w:pPr>
      <w:r w:rsidRPr="007717EE">
        <w:rPr>
          <w:rFonts w:eastAsia="Times New Roman" w:cstheme="minorHAnsi"/>
          <w:b/>
          <w:bCs/>
          <w:sz w:val="24"/>
          <w:szCs w:val="24"/>
          <w:lang w:eastAsia="cs-CZ"/>
        </w:rPr>
        <w:t>Seminář pro všechny zaměstnance školy</w:t>
      </w:r>
    </w:p>
    <w:p w:rsidR="005C131B" w:rsidRPr="004E06E5" w:rsidRDefault="005C131B" w:rsidP="005C131B">
      <w:pPr>
        <w:pStyle w:val="Normlnweb"/>
        <w:rPr>
          <w:rFonts w:asciiTheme="minorHAnsi" w:hAnsiTheme="minorHAnsi" w:cstheme="minorHAnsi"/>
        </w:rPr>
      </w:pPr>
      <w:r w:rsidRPr="004E06E5">
        <w:rPr>
          <w:rFonts w:asciiTheme="minorHAnsi" w:hAnsiTheme="minorHAnsi" w:cstheme="minorHAnsi"/>
        </w:rPr>
        <w:t>Dodavatel zajistí odborný seminář pro zaměstnance školy v interaktivní formě.</w:t>
      </w:r>
    </w:p>
    <w:p w:rsidR="005C131B" w:rsidRPr="004E06E5" w:rsidRDefault="005C131B" w:rsidP="005C131B">
      <w:pPr>
        <w:pStyle w:val="Normlnweb"/>
        <w:rPr>
          <w:rFonts w:asciiTheme="minorHAnsi" w:hAnsiTheme="minorHAnsi" w:cstheme="minorHAnsi"/>
        </w:rPr>
      </w:pPr>
      <w:r w:rsidRPr="004E06E5">
        <w:rPr>
          <w:rFonts w:asciiTheme="minorHAnsi" w:hAnsiTheme="minorHAnsi" w:cstheme="minorHAnsi"/>
        </w:rPr>
        <w:t>Seminář bude zaměřen zejména na:</w:t>
      </w:r>
    </w:p>
    <w:p w:rsidR="005C131B" w:rsidRPr="004E06E5" w:rsidRDefault="005C131B" w:rsidP="005C131B">
      <w:pPr>
        <w:pStyle w:val="Normlnweb"/>
        <w:numPr>
          <w:ilvl w:val="0"/>
          <w:numId w:val="19"/>
        </w:numPr>
        <w:rPr>
          <w:rFonts w:asciiTheme="minorHAnsi" w:hAnsiTheme="minorHAnsi" w:cstheme="minorHAnsi"/>
        </w:rPr>
      </w:pPr>
      <w:r w:rsidRPr="004E06E5">
        <w:rPr>
          <w:rFonts w:asciiTheme="minorHAnsi" w:hAnsiTheme="minorHAnsi" w:cstheme="minorHAnsi"/>
        </w:rPr>
        <w:lastRenderedPageBreak/>
        <w:t>principy bezpečnosti školy podle metodiky MŠMT,</w:t>
      </w:r>
    </w:p>
    <w:p w:rsidR="005C131B" w:rsidRPr="004E06E5" w:rsidRDefault="005C131B" w:rsidP="005C131B">
      <w:pPr>
        <w:pStyle w:val="Normlnweb"/>
        <w:numPr>
          <w:ilvl w:val="0"/>
          <w:numId w:val="19"/>
        </w:numPr>
        <w:rPr>
          <w:rFonts w:asciiTheme="minorHAnsi" w:hAnsiTheme="minorHAnsi" w:cstheme="minorHAnsi"/>
        </w:rPr>
      </w:pPr>
      <w:r w:rsidRPr="004E06E5">
        <w:rPr>
          <w:rFonts w:asciiTheme="minorHAnsi" w:hAnsiTheme="minorHAnsi" w:cstheme="minorHAnsi"/>
        </w:rPr>
        <w:t>psychologii chování lidí v krizových situacích,</w:t>
      </w:r>
    </w:p>
    <w:p w:rsidR="005C131B" w:rsidRPr="004E06E5" w:rsidRDefault="005C131B" w:rsidP="005C131B">
      <w:pPr>
        <w:pStyle w:val="Normlnweb"/>
        <w:numPr>
          <w:ilvl w:val="0"/>
          <w:numId w:val="19"/>
        </w:numPr>
        <w:rPr>
          <w:rFonts w:asciiTheme="minorHAnsi" w:hAnsiTheme="minorHAnsi" w:cstheme="minorHAnsi"/>
        </w:rPr>
      </w:pPr>
      <w:r w:rsidRPr="004E06E5">
        <w:rPr>
          <w:rFonts w:asciiTheme="minorHAnsi" w:hAnsiTheme="minorHAnsi" w:cstheme="minorHAnsi"/>
        </w:rPr>
        <w:t>rozpoznávání varovných signálů rizikového chování,</w:t>
      </w:r>
    </w:p>
    <w:p w:rsidR="005C131B" w:rsidRPr="004E06E5" w:rsidRDefault="005C131B" w:rsidP="005C131B">
      <w:pPr>
        <w:pStyle w:val="Normlnweb"/>
        <w:numPr>
          <w:ilvl w:val="0"/>
          <w:numId w:val="19"/>
        </w:numPr>
        <w:rPr>
          <w:rFonts w:asciiTheme="minorHAnsi" w:hAnsiTheme="minorHAnsi" w:cstheme="minorHAnsi"/>
        </w:rPr>
      </w:pPr>
      <w:r w:rsidRPr="004E06E5">
        <w:rPr>
          <w:rFonts w:asciiTheme="minorHAnsi" w:hAnsiTheme="minorHAnsi" w:cstheme="minorHAnsi"/>
        </w:rPr>
        <w:t>základní bezpečnostní postupy zaměstnanců školy,</w:t>
      </w:r>
    </w:p>
    <w:p w:rsidR="005C131B" w:rsidRPr="004E06E5" w:rsidRDefault="005C131B" w:rsidP="005C131B">
      <w:pPr>
        <w:pStyle w:val="Normlnweb"/>
        <w:numPr>
          <w:ilvl w:val="0"/>
          <w:numId w:val="19"/>
        </w:numPr>
        <w:rPr>
          <w:rFonts w:asciiTheme="minorHAnsi" w:hAnsiTheme="minorHAnsi" w:cstheme="minorHAnsi"/>
        </w:rPr>
      </w:pPr>
      <w:r w:rsidRPr="004E06E5">
        <w:rPr>
          <w:rFonts w:asciiTheme="minorHAnsi" w:hAnsiTheme="minorHAnsi" w:cstheme="minorHAnsi"/>
        </w:rPr>
        <w:t>princip U-S-B (Uteč – Schovej se – Bojuj),</w:t>
      </w:r>
    </w:p>
    <w:p w:rsidR="005C131B" w:rsidRPr="004E06E5" w:rsidRDefault="005C131B" w:rsidP="005C131B">
      <w:pPr>
        <w:pStyle w:val="Normlnweb"/>
        <w:numPr>
          <w:ilvl w:val="0"/>
          <w:numId w:val="19"/>
        </w:numPr>
        <w:rPr>
          <w:rFonts w:asciiTheme="minorHAnsi" w:hAnsiTheme="minorHAnsi" w:cstheme="minorHAnsi"/>
        </w:rPr>
      </w:pPr>
      <w:r w:rsidRPr="004E06E5">
        <w:rPr>
          <w:rFonts w:asciiTheme="minorHAnsi" w:hAnsiTheme="minorHAnsi" w:cstheme="minorHAnsi"/>
        </w:rPr>
        <w:t>aktuální bezpečnostní rizika ve školním prostředí.</w:t>
      </w:r>
    </w:p>
    <w:p w:rsidR="005C131B" w:rsidRPr="004E06E5" w:rsidRDefault="005C131B" w:rsidP="005C131B">
      <w:pPr>
        <w:pStyle w:val="Nadpis3"/>
        <w:rPr>
          <w:rFonts w:asciiTheme="minorHAnsi" w:hAnsiTheme="minorHAnsi" w:cstheme="minorHAnsi"/>
          <w:color w:val="auto"/>
        </w:rPr>
      </w:pPr>
      <w:r w:rsidRPr="004E06E5">
        <w:rPr>
          <w:rFonts w:asciiTheme="minorHAnsi" w:hAnsiTheme="minorHAnsi" w:cstheme="minorHAnsi"/>
          <w:color w:val="auto"/>
        </w:rPr>
        <w:t>Praktická část semináře</w:t>
      </w:r>
    </w:p>
    <w:p w:rsidR="005C131B" w:rsidRPr="004E06E5" w:rsidRDefault="005C131B" w:rsidP="005C131B">
      <w:pPr>
        <w:pStyle w:val="Normlnweb"/>
        <w:rPr>
          <w:rFonts w:asciiTheme="minorHAnsi" w:hAnsiTheme="minorHAnsi" w:cstheme="minorHAnsi"/>
        </w:rPr>
      </w:pPr>
      <w:r w:rsidRPr="004E06E5">
        <w:rPr>
          <w:rFonts w:asciiTheme="minorHAnsi" w:hAnsiTheme="minorHAnsi" w:cstheme="minorHAnsi"/>
        </w:rPr>
        <w:t>Praktická část bude zahrnovat zejména:</w:t>
      </w:r>
    </w:p>
    <w:p w:rsidR="005C131B" w:rsidRPr="004E06E5" w:rsidRDefault="005C131B" w:rsidP="005C131B">
      <w:pPr>
        <w:pStyle w:val="Normlnweb"/>
        <w:numPr>
          <w:ilvl w:val="0"/>
          <w:numId w:val="20"/>
        </w:numPr>
        <w:rPr>
          <w:rFonts w:asciiTheme="minorHAnsi" w:hAnsiTheme="minorHAnsi" w:cstheme="minorHAnsi"/>
        </w:rPr>
      </w:pPr>
      <w:r w:rsidRPr="004E06E5">
        <w:rPr>
          <w:rFonts w:asciiTheme="minorHAnsi" w:hAnsiTheme="minorHAnsi" w:cstheme="minorHAnsi"/>
        </w:rPr>
        <w:t>postup při uzamčení školy,</w:t>
      </w:r>
    </w:p>
    <w:p w:rsidR="005C131B" w:rsidRPr="004E06E5" w:rsidRDefault="005C131B" w:rsidP="005C131B">
      <w:pPr>
        <w:pStyle w:val="Normlnweb"/>
        <w:numPr>
          <w:ilvl w:val="0"/>
          <w:numId w:val="20"/>
        </w:numPr>
        <w:rPr>
          <w:rFonts w:asciiTheme="minorHAnsi" w:hAnsiTheme="minorHAnsi" w:cstheme="minorHAnsi"/>
        </w:rPr>
      </w:pPr>
      <w:r w:rsidRPr="004E06E5">
        <w:rPr>
          <w:rFonts w:asciiTheme="minorHAnsi" w:hAnsiTheme="minorHAnsi" w:cstheme="minorHAnsi"/>
        </w:rPr>
        <w:t>nácvik barikádování učebny,</w:t>
      </w:r>
    </w:p>
    <w:p w:rsidR="005C131B" w:rsidRPr="004E06E5" w:rsidRDefault="005C131B" w:rsidP="005C131B">
      <w:pPr>
        <w:pStyle w:val="Normlnweb"/>
        <w:numPr>
          <w:ilvl w:val="0"/>
          <w:numId w:val="20"/>
        </w:numPr>
        <w:rPr>
          <w:rFonts w:asciiTheme="minorHAnsi" w:hAnsiTheme="minorHAnsi" w:cstheme="minorHAnsi"/>
        </w:rPr>
      </w:pPr>
      <w:r w:rsidRPr="004E06E5">
        <w:rPr>
          <w:rFonts w:asciiTheme="minorHAnsi" w:hAnsiTheme="minorHAnsi" w:cstheme="minorHAnsi"/>
        </w:rPr>
        <w:t>modelové řešení krizových situací ve škole.</w:t>
      </w:r>
    </w:p>
    <w:p w:rsidR="005C131B" w:rsidRPr="004E06E5" w:rsidRDefault="005C131B" w:rsidP="005C131B">
      <w:pPr>
        <w:pStyle w:val="Normlnweb"/>
        <w:rPr>
          <w:rFonts w:asciiTheme="minorHAnsi" w:hAnsiTheme="minorHAnsi" w:cstheme="minorHAnsi"/>
        </w:rPr>
      </w:pPr>
      <w:r w:rsidRPr="004E06E5">
        <w:rPr>
          <w:rFonts w:asciiTheme="minorHAnsi" w:hAnsiTheme="minorHAnsi" w:cstheme="minorHAnsi"/>
        </w:rPr>
        <w:t xml:space="preserve">Seminář bude zakončen diskusí a </w:t>
      </w:r>
      <w:r w:rsidRPr="004E06E5">
        <w:rPr>
          <w:rStyle w:val="Siln"/>
          <w:rFonts w:asciiTheme="minorHAnsi" w:hAnsiTheme="minorHAnsi" w:cstheme="minorHAnsi"/>
        </w:rPr>
        <w:t>evaluačním dotazníkem</w:t>
      </w:r>
      <w:r w:rsidRPr="004E06E5">
        <w:rPr>
          <w:rFonts w:asciiTheme="minorHAnsi" w:hAnsiTheme="minorHAnsi" w:cstheme="minorHAnsi"/>
        </w:rPr>
        <w:t>.</w:t>
      </w:r>
    </w:p>
    <w:p w:rsidR="005C131B" w:rsidRPr="004E06E5" w:rsidRDefault="005C131B" w:rsidP="005C131B">
      <w:pPr>
        <w:pStyle w:val="Normlnweb"/>
        <w:rPr>
          <w:rFonts w:asciiTheme="minorHAnsi" w:hAnsiTheme="minorHAnsi" w:cstheme="minorHAnsi"/>
        </w:rPr>
      </w:pPr>
      <w:r w:rsidRPr="004E06E5">
        <w:rPr>
          <w:rFonts w:asciiTheme="minorHAnsi" w:hAnsiTheme="minorHAnsi" w:cstheme="minorHAnsi"/>
        </w:rPr>
        <w:t>Výstupy projektu budou předány ve formě:</w:t>
      </w:r>
    </w:p>
    <w:p w:rsidR="005C131B" w:rsidRPr="004E06E5" w:rsidRDefault="005C131B" w:rsidP="005C131B">
      <w:pPr>
        <w:pStyle w:val="Normlnweb"/>
        <w:numPr>
          <w:ilvl w:val="0"/>
          <w:numId w:val="21"/>
        </w:numPr>
        <w:rPr>
          <w:rFonts w:asciiTheme="minorHAnsi" w:hAnsiTheme="minorHAnsi" w:cstheme="minorHAnsi"/>
        </w:rPr>
      </w:pPr>
      <w:r w:rsidRPr="004E06E5">
        <w:rPr>
          <w:rFonts w:asciiTheme="minorHAnsi" w:hAnsiTheme="minorHAnsi" w:cstheme="minorHAnsi"/>
        </w:rPr>
        <w:t>auditní zprávy,</w:t>
      </w:r>
    </w:p>
    <w:p w:rsidR="005C131B" w:rsidRPr="004E06E5" w:rsidRDefault="005C131B" w:rsidP="005C131B">
      <w:pPr>
        <w:pStyle w:val="Normlnweb"/>
        <w:numPr>
          <w:ilvl w:val="0"/>
          <w:numId w:val="21"/>
        </w:numPr>
        <w:rPr>
          <w:rFonts w:asciiTheme="minorHAnsi" w:hAnsiTheme="minorHAnsi" w:cstheme="minorHAnsi"/>
        </w:rPr>
      </w:pPr>
      <w:r w:rsidRPr="004E06E5">
        <w:rPr>
          <w:rFonts w:asciiTheme="minorHAnsi" w:hAnsiTheme="minorHAnsi" w:cstheme="minorHAnsi"/>
        </w:rPr>
        <w:t>bezpečnostního plánu školy,</w:t>
      </w:r>
    </w:p>
    <w:p w:rsidR="005C131B" w:rsidRPr="004E06E5" w:rsidRDefault="005C131B" w:rsidP="005C131B">
      <w:pPr>
        <w:pStyle w:val="Normlnweb"/>
        <w:numPr>
          <w:ilvl w:val="0"/>
          <w:numId w:val="21"/>
        </w:numPr>
        <w:rPr>
          <w:rFonts w:asciiTheme="minorHAnsi" w:hAnsiTheme="minorHAnsi" w:cstheme="minorHAnsi"/>
        </w:rPr>
      </w:pPr>
      <w:r w:rsidRPr="004E06E5">
        <w:rPr>
          <w:rFonts w:asciiTheme="minorHAnsi" w:hAnsiTheme="minorHAnsi" w:cstheme="minorHAnsi"/>
        </w:rPr>
        <w:t>koordinačního plánu školy,</w:t>
      </w:r>
    </w:p>
    <w:p w:rsidR="005C131B" w:rsidRPr="004E06E5" w:rsidRDefault="005C131B" w:rsidP="005C131B">
      <w:pPr>
        <w:pStyle w:val="Normlnweb"/>
        <w:numPr>
          <w:ilvl w:val="0"/>
          <w:numId w:val="21"/>
        </w:numPr>
        <w:rPr>
          <w:rFonts w:asciiTheme="minorHAnsi" w:hAnsiTheme="minorHAnsi" w:cstheme="minorHAnsi"/>
        </w:rPr>
      </w:pPr>
      <w:r w:rsidRPr="004E06E5">
        <w:rPr>
          <w:rFonts w:asciiTheme="minorHAnsi" w:hAnsiTheme="minorHAnsi" w:cstheme="minorHAnsi"/>
        </w:rPr>
        <w:t>vzdělávacích materiálů ze semináře.</w:t>
      </w:r>
    </w:p>
    <w:p w:rsidR="00EC47C0" w:rsidRDefault="0024172E" w:rsidP="0024172E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cs-CZ"/>
        </w:rPr>
      </w:pPr>
      <w:r>
        <w:rPr>
          <w:rFonts w:eastAsia="Times New Roman" w:cstheme="minorHAnsi"/>
          <w:sz w:val="24"/>
          <w:szCs w:val="24"/>
          <w:lang w:eastAsia="cs-CZ"/>
        </w:rPr>
        <w:t>F</w:t>
      </w:r>
      <w:r w:rsidR="00EC47C0" w:rsidRPr="007717EE">
        <w:rPr>
          <w:rFonts w:eastAsia="Times New Roman" w:cstheme="minorHAnsi"/>
          <w:sz w:val="24"/>
          <w:szCs w:val="24"/>
          <w:lang w:eastAsia="cs-CZ"/>
        </w:rPr>
        <w:t>ormát předání (tisk / PDF).</w:t>
      </w:r>
    </w:p>
    <w:p w:rsidR="0088531B" w:rsidRDefault="0088531B" w:rsidP="00E264E0">
      <w:pPr>
        <w:shd w:val="clear" w:color="auto" w:fill="FFFFFF"/>
        <w:spacing w:after="0" w:line="288" w:lineRule="atLeast"/>
        <w:jc w:val="both"/>
        <w:outlineLvl w:val="0"/>
        <w:rPr>
          <w:rFonts w:ascii="Calibri" w:eastAsia="Times New Roman" w:hAnsi="Calibri" w:cs="Calibri"/>
          <w:b/>
          <w:color w:val="333333"/>
          <w:kern w:val="36"/>
          <w:sz w:val="24"/>
          <w:szCs w:val="24"/>
          <w:lang w:eastAsia="cs-CZ"/>
        </w:rPr>
      </w:pPr>
      <w:r>
        <w:rPr>
          <w:rFonts w:ascii="Calibri" w:eastAsia="Times New Roman" w:hAnsi="Calibri" w:cs="Calibri"/>
          <w:b/>
          <w:color w:val="333333"/>
          <w:kern w:val="36"/>
          <w:sz w:val="24"/>
          <w:szCs w:val="24"/>
          <w:lang w:eastAsia="cs-CZ"/>
        </w:rPr>
        <w:t>Odkaz Ministerstva vnitra ČR</w:t>
      </w:r>
    </w:p>
    <w:p w:rsidR="00E264E0" w:rsidRPr="00E264E0" w:rsidRDefault="00E264E0" w:rsidP="00E264E0">
      <w:pPr>
        <w:shd w:val="clear" w:color="auto" w:fill="FFFFFF"/>
        <w:spacing w:after="0" w:line="288" w:lineRule="atLeast"/>
        <w:jc w:val="both"/>
        <w:outlineLvl w:val="0"/>
        <w:rPr>
          <w:rFonts w:ascii="Calibri" w:eastAsia="Times New Roman" w:hAnsi="Calibri" w:cs="Calibri"/>
          <w:b/>
          <w:color w:val="333333"/>
          <w:kern w:val="36"/>
          <w:sz w:val="24"/>
          <w:szCs w:val="24"/>
          <w:lang w:eastAsia="cs-CZ"/>
        </w:rPr>
      </w:pPr>
      <w:r w:rsidRPr="00E264E0">
        <w:rPr>
          <w:rFonts w:ascii="Calibri" w:eastAsia="Times New Roman" w:hAnsi="Calibri" w:cs="Calibri"/>
          <w:b/>
          <w:color w:val="333333"/>
          <w:kern w:val="36"/>
          <w:sz w:val="24"/>
          <w:szCs w:val="24"/>
          <w:lang w:eastAsia="cs-CZ"/>
        </w:rPr>
        <w:t>Metodika pro aplikaci nové technické normy ČSN 73 4400</w:t>
      </w:r>
    </w:p>
    <w:p w:rsidR="00352718" w:rsidRDefault="00352718" w:rsidP="00352718">
      <w:pPr>
        <w:pStyle w:val="Default"/>
        <w:rPr>
          <w:color w:val="0462C1"/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color w:val="0462C1"/>
          <w:sz w:val="22"/>
          <w:szCs w:val="22"/>
        </w:rPr>
        <w:t xml:space="preserve">https://mv.gov.cz/clanek/metodika-pro-aplikaci-nove-technicke-normy-csn-73-4400.aspx </w:t>
      </w:r>
    </w:p>
    <w:p w:rsidR="001652F8" w:rsidRDefault="00352718" w:rsidP="00352718">
      <w:pPr>
        <w:rPr>
          <w:color w:val="0462C1"/>
        </w:rPr>
      </w:pPr>
      <w:r>
        <w:t xml:space="preserve">nebo: </w:t>
      </w:r>
      <w:hyperlink r:id="rId5" w:history="1">
        <w:r w:rsidR="003C7B6E" w:rsidRPr="000668F8">
          <w:rPr>
            <w:rStyle w:val="Hypertextovodkaz"/>
          </w:rPr>
          <w:t>https://www.asociacebezpecnaskola.cz/publikace/</w:t>
        </w:r>
      </w:hyperlink>
    </w:p>
    <w:p w:rsidR="003C7B6E" w:rsidRPr="00605409" w:rsidRDefault="003C7B6E" w:rsidP="003C7B6E">
      <w:pPr>
        <w:spacing w:line="300" w:lineRule="atLeast"/>
        <w:rPr>
          <w:rFonts w:eastAsia="Times New Roman" w:cstheme="minorHAnsi"/>
          <w:color w:val="000000"/>
          <w:sz w:val="24"/>
          <w:szCs w:val="24"/>
        </w:rPr>
      </w:pPr>
      <w:r w:rsidRPr="00605409">
        <w:rPr>
          <w:rFonts w:eastAsia="Times New Roman" w:cstheme="minorHAnsi"/>
          <w:b/>
          <w:bCs/>
          <w:color w:val="000000"/>
          <w:sz w:val="24"/>
          <w:szCs w:val="24"/>
        </w:rPr>
        <w:t>Minim</w:t>
      </w:r>
      <w:r w:rsidRPr="00605409">
        <w:rPr>
          <w:rFonts w:eastAsia="Times New Roman" w:cstheme="minorHAnsi" w:hint="eastAsia"/>
          <w:b/>
          <w:bCs/>
          <w:color w:val="000000"/>
          <w:sz w:val="24"/>
          <w:szCs w:val="24"/>
        </w:rPr>
        <w:t>á</w:t>
      </w:r>
      <w:r w:rsidRPr="00605409">
        <w:rPr>
          <w:rFonts w:eastAsia="Times New Roman" w:cstheme="minorHAnsi"/>
          <w:b/>
          <w:bCs/>
          <w:color w:val="000000"/>
          <w:sz w:val="24"/>
          <w:szCs w:val="24"/>
        </w:rPr>
        <w:t>ln</w:t>
      </w:r>
      <w:r w:rsidRPr="00605409">
        <w:rPr>
          <w:rFonts w:eastAsia="Times New Roman" w:cstheme="minorHAnsi" w:hint="eastAsia"/>
          <w:b/>
          <w:bCs/>
          <w:color w:val="000000"/>
          <w:sz w:val="24"/>
          <w:szCs w:val="24"/>
        </w:rPr>
        <w:t>í</w:t>
      </w:r>
      <w:r w:rsidRPr="00605409">
        <w:rPr>
          <w:rFonts w:eastAsia="Times New Roman" w:cstheme="minorHAnsi"/>
          <w:b/>
          <w:bCs/>
          <w:color w:val="000000"/>
          <w:sz w:val="24"/>
          <w:szCs w:val="24"/>
        </w:rPr>
        <w:t xml:space="preserve"> standard bezpe</w:t>
      </w:r>
      <w:r w:rsidRPr="00605409">
        <w:rPr>
          <w:rFonts w:eastAsia="Times New Roman" w:cstheme="minorHAnsi" w:hint="eastAsia"/>
          <w:b/>
          <w:bCs/>
          <w:color w:val="000000"/>
          <w:sz w:val="24"/>
          <w:szCs w:val="24"/>
        </w:rPr>
        <w:t>č</w:t>
      </w:r>
      <w:r w:rsidRPr="00605409">
        <w:rPr>
          <w:rFonts w:eastAsia="Times New Roman" w:cstheme="minorHAnsi"/>
          <w:b/>
          <w:bCs/>
          <w:color w:val="000000"/>
          <w:sz w:val="24"/>
          <w:szCs w:val="24"/>
        </w:rPr>
        <w:t>nosti v region</w:t>
      </w:r>
      <w:r w:rsidRPr="00605409">
        <w:rPr>
          <w:rFonts w:eastAsia="Times New Roman" w:cstheme="minorHAnsi" w:hint="eastAsia"/>
          <w:b/>
          <w:bCs/>
          <w:color w:val="000000"/>
          <w:sz w:val="24"/>
          <w:szCs w:val="24"/>
        </w:rPr>
        <w:t>á</w:t>
      </w:r>
      <w:r w:rsidRPr="00605409">
        <w:rPr>
          <w:rFonts w:eastAsia="Times New Roman" w:cstheme="minorHAnsi"/>
          <w:b/>
          <w:bCs/>
          <w:color w:val="000000"/>
          <w:sz w:val="24"/>
          <w:szCs w:val="24"/>
        </w:rPr>
        <w:t>ln</w:t>
      </w:r>
      <w:r w:rsidRPr="00605409">
        <w:rPr>
          <w:rFonts w:eastAsia="Times New Roman" w:cstheme="minorHAnsi" w:hint="eastAsia"/>
          <w:b/>
          <w:bCs/>
          <w:color w:val="000000"/>
          <w:sz w:val="24"/>
          <w:szCs w:val="24"/>
        </w:rPr>
        <w:t>í</w:t>
      </w:r>
      <w:r w:rsidRPr="00605409">
        <w:rPr>
          <w:rFonts w:eastAsia="Times New Roman" w:cstheme="minorHAnsi"/>
          <w:b/>
          <w:bCs/>
          <w:color w:val="000000"/>
          <w:sz w:val="24"/>
          <w:szCs w:val="24"/>
        </w:rPr>
        <w:t xml:space="preserve">m </w:t>
      </w:r>
      <w:r w:rsidRPr="00605409">
        <w:rPr>
          <w:rFonts w:eastAsia="Times New Roman" w:cstheme="minorHAnsi" w:hint="eastAsia"/>
          <w:b/>
          <w:bCs/>
          <w:color w:val="000000"/>
          <w:sz w:val="24"/>
          <w:szCs w:val="24"/>
        </w:rPr>
        <w:t>š</w:t>
      </w:r>
      <w:r w:rsidRPr="00605409">
        <w:rPr>
          <w:rFonts w:eastAsia="Times New Roman" w:cstheme="minorHAnsi"/>
          <w:b/>
          <w:bCs/>
          <w:color w:val="000000"/>
          <w:sz w:val="24"/>
          <w:szCs w:val="24"/>
        </w:rPr>
        <w:t>kolstv</w:t>
      </w:r>
      <w:r w:rsidRPr="00605409">
        <w:rPr>
          <w:rFonts w:eastAsia="Times New Roman" w:cstheme="minorHAnsi" w:hint="eastAsia"/>
          <w:b/>
          <w:bCs/>
          <w:color w:val="000000"/>
          <w:sz w:val="24"/>
          <w:szCs w:val="24"/>
        </w:rPr>
        <w:t>í</w:t>
      </w:r>
      <w:r w:rsidRPr="00605409">
        <w:rPr>
          <w:rFonts w:eastAsia="Times New Roman" w:cstheme="minorHAnsi"/>
          <w:b/>
          <w:bCs/>
          <w:color w:val="000000"/>
          <w:sz w:val="24"/>
          <w:szCs w:val="24"/>
        </w:rPr>
        <w:t xml:space="preserve">, </w:t>
      </w:r>
      <w:r w:rsidRPr="00605409">
        <w:rPr>
          <w:rFonts w:eastAsia="Times New Roman" w:cstheme="minorHAnsi" w:hint="eastAsia"/>
          <w:b/>
          <w:bCs/>
          <w:color w:val="000000"/>
          <w:sz w:val="24"/>
          <w:szCs w:val="24"/>
        </w:rPr>
        <w:t>č</w:t>
      </w:r>
      <w:r w:rsidRPr="00605409">
        <w:rPr>
          <w:rFonts w:eastAsia="Times New Roman" w:cstheme="minorHAnsi"/>
          <w:b/>
          <w:bCs/>
          <w:color w:val="000000"/>
          <w:sz w:val="24"/>
          <w:szCs w:val="24"/>
        </w:rPr>
        <w:t>. j. MSMT</w:t>
      </w:r>
      <w:r w:rsidRPr="00605409">
        <w:rPr>
          <w:rFonts w:eastAsia="Times New Roman" w:cstheme="minorHAnsi"/>
          <w:b/>
          <w:bCs/>
          <w:color w:val="000000"/>
          <w:sz w:val="24"/>
          <w:szCs w:val="24"/>
        </w:rPr>
        <w:noBreakHyphen/>
        <w:t>19322/2024</w:t>
      </w:r>
      <w:r w:rsidRPr="00605409">
        <w:rPr>
          <w:rFonts w:eastAsia="Times New Roman" w:cstheme="minorHAnsi"/>
          <w:b/>
          <w:bCs/>
          <w:color w:val="000000"/>
          <w:sz w:val="24"/>
          <w:szCs w:val="24"/>
        </w:rPr>
        <w:noBreakHyphen/>
        <w:t>4</w:t>
      </w:r>
      <w:r>
        <w:rPr>
          <w:rFonts w:eastAsia="Times New Roman" w:cstheme="minorHAnsi"/>
          <w:b/>
          <w:bCs/>
          <w:color w:val="000000"/>
          <w:sz w:val="24"/>
          <w:szCs w:val="24"/>
        </w:rPr>
        <w:t xml:space="preserve">: </w:t>
      </w:r>
      <w:hyperlink r:id="rId6" w:history="1">
        <w:r w:rsidRPr="00605409">
          <w:rPr>
            <w:rStyle w:val="Hypertextovodkaz"/>
            <w:rFonts w:cstheme="minorHAnsi"/>
            <w:sz w:val="24"/>
            <w:szCs w:val="24"/>
          </w:rPr>
          <w:t>Minimální standard bezpečnosti v regionálním školství (metodické doporučení) - edu.gov.cz</w:t>
        </w:r>
      </w:hyperlink>
    </w:p>
    <w:p w:rsidR="003C7B6E" w:rsidRDefault="003C7B6E" w:rsidP="00352718"/>
    <w:p w:rsidR="001652F8" w:rsidRPr="001652F8" w:rsidRDefault="001652F8" w:rsidP="001652F8"/>
    <w:p w:rsidR="00352718" w:rsidRPr="001652F8" w:rsidRDefault="00352718" w:rsidP="001652F8"/>
    <w:sectPr w:rsidR="00352718" w:rsidRPr="001652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4B2B0C"/>
    <w:multiLevelType w:val="multilevel"/>
    <w:tmpl w:val="37B20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6D6A59"/>
    <w:multiLevelType w:val="multilevel"/>
    <w:tmpl w:val="58624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10A41BF"/>
    <w:multiLevelType w:val="multilevel"/>
    <w:tmpl w:val="FC527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6E94C58"/>
    <w:multiLevelType w:val="multilevel"/>
    <w:tmpl w:val="0A245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B421DBF"/>
    <w:multiLevelType w:val="multilevel"/>
    <w:tmpl w:val="BE94B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B9802DF"/>
    <w:multiLevelType w:val="multilevel"/>
    <w:tmpl w:val="BF7A4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EC07AA8"/>
    <w:multiLevelType w:val="multilevel"/>
    <w:tmpl w:val="874CD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8FE73F3"/>
    <w:multiLevelType w:val="multilevel"/>
    <w:tmpl w:val="E85CA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16965B6"/>
    <w:multiLevelType w:val="multilevel"/>
    <w:tmpl w:val="8CBA1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2C16F42"/>
    <w:multiLevelType w:val="multilevel"/>
    <w:tmpl w:val="FE1C1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8F278DE"/>
    <w:multiLevelType w:val="multilevel"/>
    <w:tmpl w:val="7D9E8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B7B4559"/>
    <w:multiLevelType w:val="multilevel"/>
    <w:tmpl w:val="6FF80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BAE5983"/>
    <w:multiLevelType w:val="multilevel"/>
    <w:tmpl w:val="7B0E5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15C50D4"/>
    <w:multiLevelType w:val="multilevel"/>
    <w:tmpl w:val="3398A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AB97662"/>
    <w:multiLevelType w:val="multilevel"/>
    <w:tmpl w:val="B71AF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BB000AD"/>
    <w:multiLevelType w:val="multilevel"/>
    <w:tmpl w:val="55B8D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C4E426B"/>
    <w:multiLevelType w:val="multilevel"/>
    <w:tmpl w:val="A620C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1023ACD"/>
    <w:multiLevelType w:val="multilevel"/>
    <w:tmpl w:val="1F08B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3BB2264"/>
    <w:multiLevelType w:val="multilevel"/>
    <w:tmpl w:val="FD5E86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4BD4776"/>
    <w:multiLevelType w:val="multilevel"/>
    <w:tmpl w:val="73AAC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C2609F2"/>
    <w:multiLevelType w:val="multilevel"/>
    <w:tmpl w:val="85987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6"/>
  </w:num>
  <w:num w:numId="3">
    <w:abstractNumId w:val="11"/>
  </w:num>
  <w:num w:numId="4">
    <w:abstractNumId w:val="0"/>
  </w:num>
  <w:num w:numId="5">
    <w:abstractNumId w:val="13"/>
  </w:num>
  <w:num w:numId="6">
    <w:abstractNumId w:val="12"/>
  </w:num>
  <w:num w:numId="7">
    <w:abstractNumId w:val="14"/>
  </w:num>
  <w:num w:numId="8">
    <w:abstractNumId w:val="4"/>
  </w:num>
  <w:num w:numId="9">
    <w:abstractNumId w:val="20"/>
  </w:num>
  <w:num w:numId="10">
    <w:abstractNumId w:val="15"/>
  </w:num>
  <w:num w:numId="11">
    <w:abstractNumId w:val="5"/>
  </w:num>
  <w:num w:numId="12">
    <w:abstractNumId w:val="8"/>
  </w:num>
  <w:num w:numId="13">
    <w:abstractNumId w:val="9"/>
  </w:num>
  <w:num w:numId="14">
    <w:abstractNumId w:val="17"/>
  </w:num>
  <w:num w:numId="15">
    <w:abstractNumId w:val="7"/>
  </w:num>
  <w:num w:numId="16">
    <w:abstractNumId w:val="16"/>
  </w:num>
  <w:num w:numId="17">
    <w:abstractNumId w:val="3"/>
  </w:num>
  <w:num w:numId="18">
    <w:abstractNumId w:val="10"/>
  </w:num>
  <w:num w:numId="19">
    <w:abstractNumId w:val="19"/>
  </w:num>
  <w:num w:numId="20">
    <w:abstractNumId w:val="1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7C0"/>
    <w:rsid w:val="001652F8"/>
    <w:rsid w:val="0024172E"/>
    <w:rsid w:val="00352718"/>
    <w:rsid w:val="003C7B6E"/>
    <w:rsid w:val="005C131B"/>
    <w:rsid w:val="00605409"/>
    <w:rsid w:val="00841900"/>
    <w:rsid w:val="0088531B"/>
    <w:rsid w:val="00AD2B48"/>
    <w:rsid w:val="00AF6A0E"/>
    <w:rsid w:val="00D25A5D"/>
    <w:rsid w:val="00E264E0"/>
    <w:rsid w:val="00E73FCC"/>
    <w:rsid w:val="00EC4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B71F79-AA8A-4F65-90BC-64457F818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EC47C0"/>
  </w:style>
  <w:style w:type="paragraph" w:styleId="Nadpis1">
    <w:name w:val="heading 1"/>
    <w:basedOn w:val="Normln"/>
    <w:link w:val="Nadpis1Char"/>
    <w:uiPriority w:val="9"/>
    <w:qFormat/>
    <w:rsid w:val="00E264E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5C131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35271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dpis1Char">
    <w:name w:val="Nadpis 1 Char"/>
    <w:basedOn w:val="Standardnpsmoodstavce"/>
    <w:link w:val="Nadpis1"/>
    <w:uiPriority w:val="9"/>
    <w:rsid w:val="00E264E0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ormlnweb">
    <w:name w:val="Normal (Web)"/>
    <w:basedOn w:val="Normln"/>
    <w:uiPriority w:val="99"/>
    <w:unhideWhenUsed/>
    <w:rsid w:val="005C13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5C131B"/>
    <w:rPr>
      <w:b/>
      <w:bCs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C13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C131B"/>
    <w:rPr>
      <w:rFonts w:ascii="Segoe UI" w:hAnsi="Segoe UI" w:cs="Segoe UI"/>
      <w:sz w:val="18"/>
      <w:szCs w:val="1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5C131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5C131B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3C7B6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55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6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9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2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du.gov.cz/methodology/minimalni-standard-bezpecnosti-v-regionalnim-skolstvi-metodicke-doporuceni/" TargetMode="External"/><Relationship Id="rId5" Type="http://schemas.openxmlformats.org/officeDocument/2006/relationships/hyperlink" Target="https://www.asociacebezpecnaskola.cz/publikace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766</Words>
  <Characters>4526</Characters>
  <Application>Microsoft Office Word</Application>
  <DocSecurity>4</DocSecurity>
  <Lines>37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Stulikova</dc:creator>
  <cp:keywords/>
  <dc:description/>
  <cp:lastModifiedBy>Pavlína Tůmová</cp:lastModifiedBy>
  <cp:revision>2</cp:revision>
  <cp:lastPrinted>2025-12-08T09:35:00Z</cp:lastPrinted>
  <dcterms:created xsi:type="dcterms:W3CDTF">2026-03-25T11:00:00Z</dcterms:created>
  <dcterms:modified xsi:type="dcterms:W3CDTF">2026-03-25T11:00:00Z</dcterms:modified>
</cp:coreProperties>
</file>